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0"/>
        <w:tblW w:w="9651" w:type="dxa"/>
        <w:tblLook w:val="01E0" w:firstRow="1" w:lastRow="1" w:firstColumn="1" w:lastColumn="1" w:noHBand="0" w:noVBand="0"/>
      </w:tblPr>
      <w:tblGrid>
        <w:gridCol w:w="3981"/>
        <w:gridCol w:w="2126"/>
        <w:gridCol w:w="3544"/>
      </w:tblGrid>
      <w:tr w:rsidR="00F154B6" w:rsidRPr="00360873" w:rsidTr="00F154B6">
        <w:trPr>
          <w:trHeight w:val="1470"/>
        </w:trPr>
        <w:tc>
          <w:tcPr>
            <w:tcW w:w="3981" w:type="dxa"/>
          </w:tcPr>
          <w:p w:rsidR="00F154B6" w:rsidRPr="00360873" w:rsidRDefault="00F154B6" w:rsidP="00F154B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F154B6" w:rsidRPr="00360873" w:rsidRDefault="00F154B6" w:rsidP="00F15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   ИНГУШЕТИЯ                                                                        </w:t>
            </w:r>
          </w:p>
          <w:p w:rsidR="00F154B6" w:rsidRPr="00360873" w:rsidRDefault="00F154B6" w:rsidP="00F154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54B6" w:rsidRPr="00360873" w:rsidRDefault="00F154B6" w:rsidP="00F154B6">
            <w:pPr>
              <w:jc w:val="both"/>
              <w:rPr>
                <w:rFonts w:ascii="Times New Roman" w:hAnsi="Times New Roman" w:cs="Times New Roman"/>
              </w:rPr>
            </w:pPr>
            <w:r w:rsidRPr="003608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C1B2C1" wp14:editId="19F38755">
                  <wp:extent cx="989965" cy="93789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154B6" w:rsidRPr="00360873" w:rsidRDefault="00F154B6" w:rsidP="00F154B6">
            <w:pPr>
              <w:ind w:hanging="249"/>
              <w:jc w:val="both"/>
              <w:rPr>
                <w:rFonts w:ascii="Times New Roman" w:hAnsi="Times New Roman" w:cs="Times New Roman"/>
                <w:b/>
              </w:rPr>
            </w:pPr>
            <w:r w:rsidRPr="00360873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154B6" w:rsidRPr="00360873" w:rsidRDefault="00F154B6" w:rsidP="00F154B6">
            <w:pPr>
              <w:ind w:hanging="2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73">
              <w:rPr>
                <w:rFonts w:ascii="Times New Roman" w:hAnsi="Times New Roman" w:cs="Times New Roman"/>
              </w:rPr>
              <w:tab/>
            </w:r>
            <w:r w:rsidRPr="00360873">
              <w:rPr>
                <w:rFonts w:ascii="Times New Roman" w:hAnsi="Times New Roman" w:cs="Times New Roman"/>
                <w:b/>
                <w:sz w:val="24"/>
                <w:szCs w:val="24"/>
              </w:rPr>
              <w:t>ГIАЛГIАЙ РЕСПУБЛИКА</w:t>
            </w:r>
          </w:p>
        </w:tc>
      </w:tr>
    </w:tbl>
    <w:p w:rsidR="00F154B6" w:rsidRDefault="00F154B6" w:rsidP="00F154B6">
      <w:pPr>
        <w:jc w:val="both"/>
      </w:pPr>
    </w:p>
    <w:p w:rsidR="00F154B6" w:rsidRDefault="00F154B6" w:rsidP="00F154B6">
      <w:pPr>
        <w:pStyle w:val="1"/>
      </w:pPr>
      <w:r>
        <w:t>ГЛАВА АДМИНИСТРАЦИИ  г. НАЗРАНЬ</w:t>
      </w:r>
    </w:p>
    <w:p w:rsidR="00F154B6" w:rsidRDefault="00F154B6" w:rsidP="00F154B6">
      <w:pPr>
        <w:rPr>
          <w:sz w:val="20"/>
        </w:rPr>
      </w:pPr>
    </w:p>
    <w:tbl>
      <w:tblPr>
        <w:tblW w:w="0" w:type="auto"/>
        <w:tblInd w:w="-61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154B6" w:rsidRPr="00475EF2" w:rsidTr="00C46694">
        <w:trPr>
          <w:trHeight w:val="100"/>
        </w:trPr>
        <w:tc>
          <w:tcPr>
            <w:tcW w:w="10080" w:type="dxa"/>
          </w:tcPr>
          <w:p w:rsidR="00F154B6" w:rsidRPr="00475EF2" w:rsidRDefault="00F154B6" w:rsidP="00C46694">
            <w:pPr>
              <w:shd w:val="clear" w:color="auto" w:fill="FFFFFF"/>
              <w:spacing w:line="322" w:lineRule="exact"/>
              <w:ind w:left="5"/>
              <w:jc w:val="right"/>
              <w:rPr>
                <w:b/>
              </w:rPr>
            </w:pPr>
          </w:p>
        </w:tc>
      </w:tr>
    </w:tbl>
    <w:p w:rsidR="00F154B6" w:rsidRPr="00360873" w:rsidRDefault="00F154B6" w:rsidP="000D18EE">
      <w:pPr>
        <w:pStyle w:val="1"/>
        <w:jc w:val="left"/>
      </w:pPr>
      <w:r w:rsidRPr="000D18EE">
        <w:rPr>
          <w:b w:val="0"/>
          <w:sz w:val="32"/>
          <w:szCs w:val="32"/>
        </w:rPr>
        <w:t xml:space="preserve">                                    </w:t>
      </w:r>
      <w:r w:rsidR="00BD5F87" w:rsidRPr="00360873">
        <w:rPr>
          <w:sz w:val="32"/>
          <w:szCs w:val="32"/>
        </w:rPr>
        <w:t>ПОСТАНОВЛЕНИЕ</w:t>
      </w:r>
    </w:p>
    <w:p w:rsidR="00F154B6" w:rsidRPr="000D18EE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0D18EE">
        <w:rPr>
          <w:rFonts w:ascii="Times New Roman" w:hAnsi="Times New Roman" w:cs="Times New Roman"/>
          <w:sz w:val="28"/>
          <w:szCs w:val="28"/>
        </w:rPr>
        <w:t>№</w:t>
      </w:r>
      <w:r w:rsidR="00D06F25" w:rsidRPr="000D18EE">
        <w:rPr>
          <w:rFonts w:ascii="Times New Roman" w:hAnsi="Times New Roman" w:cs="Times New Roman"/>
          <w:sz w:val="28"/>
          <w:szCs w:val="28"/>
        </w:rPr>
        <w:t>__</w:t>
      </w:r>
      <w:r w:rsidRPr="000D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D18EE" w:rsidRPr="000D18EE">
        <w:rPr>
          <w:rFonts w:ascii="Times New Roman" w:hAnsi="Times New Roman" w:cs="Times New Roman"/>
          <w:sz w:val="28"/>
          <w:szCs w:val="28"/>
        </w:rPr>
        <w:t xml:space="preserve">      </w:t>
      </w:r>
      <w:r w:rsidR="00D754DF" w:rsidRPr="000D18EE">
        <w:rPr>
          <w:rFonts w:ascii="Times New Roman" w:hAnsi="Times New Roman" w:cs="Times New Roman"/>
          <w:sz w:val="28"/>
          <w:szCs w:val="28"/>
        </w:rPr>
        <w:t xml:space="preserve"> </w:t>
      </w:r>
      <w:r w:rsidR="000D18EE" w:rsidRPr="000D18EE">
        <w:rPr>
          <w:rFonts w:ascii="Times New Roman" w:hAnsi="Times New Roman" w:cs="Times New Roman"/>
          <w:sz w:val="28"/>
          <w:szCs w:val="28"/>
        </w:rPr>
        <w:t xml:space="preserve">  от «    </w:t>
      </w:r>
      <w:r w:rsidRPr="000D18EE">
        <w:rPr>
          <w:rFonts w:ascii="Times New Roman" w:hAnsi="Times New Roman" w:cs="Times New Roman"/>
          <w:sz w:val="28"/>
          <w:szCs w:val="28"/>
        </w:rPr>
        <w:t>»</w:t>
      </w:r>
      <w:r w:rsidR="00D754DF" w:rsidRPr="000D18EE">
        <w:rPr>
          <w:rFonts w:ascii="Times New Roman" w:hAnsi="Times New Roman" w:cs="Times New Roman"/>
          <w:sz w:val="28"/>
          <w:szCs w:val="28"/>
        </w:rPr>
        <w:t xml:space="preserve"> </w:t>
      </w:r>
      <w:r w:rsidR="000D18EE" w:rsidRPr="000D18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18EE">
        <w:rPr>
          <w:rFonts w:ascii="Times New Roman" w:hAnsi="Times New Roman" w:cs="Times New Roman"/>
          <w:sz w:val="28"/>
          <w:szCs w:val="28"/>
        </w:rPr>
        <w:t>2021г.</w:t>
      </w:r>
    </w:p>
    <w:p w:rsidR="00BD5F87" w:rsidRDefault="00253632" w:rsidP="00BD5F87">
      <w:pPr>
        <w:pStyle w:val="20"/>
        <w:shd w:val="clear" w:color="auto" w:fill="auto"/>
        <w:spacing w:before="0" w:after="0" w:line="276" w:lineRule="auto"/>
        <w:ind w:firstLine="0"/>
        <w:jc w:val="center"/>
      </w:pPr>
      <w:r>
        <w:t xml:space="preserve">Об утверждении нового порядка </w:t>
      </w:r>
      <w:r w:rsidR="00BD5F87">
        <w:t>предварительного уведомления представ</w:t>
      </w:r>
      <w:r w:rsidR="00BD5F87">
        <w:t>и</w:t>
      </w:r>
      <w:r w:rsidR="00BD5F87">
        <w:t>теля нанимателя (работодателя) о выполнении иной оплачиваемой работы муниципальными служащими Администрации г. Назрань</w:t>
      </w:r>
      <w:r>
        <w:t>.</w:t>
      </w:r>
    </w:p>
    <w:p w:rsidR="000D18EE" w:rsidRDefault="000D18EE" w:rsidP="00BD5F87">
      <w:pPr>
        <w:pStyle w:val="20"/>
        <w:shd w:val="clear" w:color="auto" w:fill="auto"/>
        <w:spacing w:before="0" w:after="0" w:line="276" w:lineRule="auto"/>
        <w:ind w:firstLine="0"/>
        <w:jc w:val="center"/>
      </w:pPr>
    </w:p>
    <w:p w:rsidR="000D18EE" w:rsidRDefault="000D18EE" w:rsidP="00E90797">
      <w:pPr>
        <w:pStyle w:val="20"/>
        <w:shd w:val="clear" w:color="auto" w:fill="auto"/>
        <w:spacing w:before="0" w:after="0" w:line="276" w:lineRule="auto"/>
        <w:ind w:firstLine="567"/>
        <w:jc w:val="both"/>
      </w:pPr>
      <w:r>
        <w:t xml:space="preserve">В связи с необходимостью </w:t>
      </w:r>
      <w:r w:rsidR="00253632">
        <w:t>внесения</w:t>
      </w:r>
      <w:r>
        <w:t xml:space="preserve"> изменения </w:t>
      </w:r>
      <w:r w:rsidR="00253632">
        <w:t xml:space="preserve">в </w:t>
      </w:r>
      <w:r>
        <w:t>поряд</w:t>
      </w:r>
      <w:r w:rsidR="00253632">
        <w:t>о</w:t>
      </w:r>
      <w:r>
        <w:t>к предварител</w:t>
      </w:r>
      <w:r>
        <w:t>ь</w:t>
      </w:r>
      <w:r>
        <w:t>ного уведомления представителя нанимателя (работодателя) о выполнении иной оплачиваемой работы муниципальными служащими Администрации г. Назрань</w:t>
      </w:r>
      <w:r w:rsidR="00E90797">
        <w:t xml:space="preserve"> </w:t>
      </w:r>
      <w:r>
        <w:t>Администрация г. Назрань</w:t>
      </w:r>
    </w:p>
    <w:p w:rsidR="000D18EE" w:rsidRDefault="000D18EE" w:rsidP="000D18EE">
      <w:pPr>
        <w:pStyle w:val="20"/>
        <w:shd w:val="clear" w:color="auto" w:fill="auto"/>
        <w:spacing w:before="0" w:after="0" w:line="276" w:lineRule="auto"/>
        <w:ind w:firstLine="0"/>
        <w:jc w:val="both"/>
      </w:pPr>
    </w:p>
    <w:p w:rsidR="000D18EE" w:rsidRDefault="000D18EE" w:rsidP="000D18EE">
      <w:pPr>
        <w:pStyle w:val="20"/>
        <w:shd w:val="clear" w:color="auto" w:fill="auto"/>
        <w:spacing w:before="0" w:after="0" w:line="276" w:lineRule="auto"/>
        <w:ind w:firstLine="0"/>
        <w:jc w:val="center"/>
      </w:pPr>
      <w:r>
        <w:t>ПОСТАНОВЛЯЕТ:</w:t>
      </w:r>
    </w:p>
    <w:p w:rsidR="000D18EE" w:rsidRDefault="000D18EE" w:rsidP="000D18EE">
      <w:pPr>
        <w:pStyle w:val="20"/>
        <w:shd w:val="clear" w:color="auto" w:fill="auto"/>
        <w:spacing w:before="0" w:after="0" w:line="276" w:lineRule="auto"/>
        <w:ind w:firstLine="0"/>
        <w:jc w:val="center"/>
      </w:pPr>
    </w:p>
    <w:p w:rsidR="00BD5F87" w:rsidRDefault="000D18EE" w:rsidP="00E90797">
      <w:pPr>
        <w:pStyle w:val="20"/>
        <w:shd w:val="clear" w:color="auto" w:fill="auto"/>
        <w:spacing w:before="0" w:after="0" w:line="276" w:lineRule="auto"/>
        <w:ind w:firstLine="567"/>
        <w:jc w:val="both"/>
      </w:pPr>
      <w:r>
        <w:t xml:space="preserve">1. </w:t>
      </w:r>
      <w:r w:rsidR="00253632">
        <w:t xml:space="preserve">Утвердить новый </w:t>
      </w:r>
      <w:r w:rsidR="00BD5F87" w:rsidRPr="000D18EE">
        <w:t>поряд</w:t>
      </w:r>
      <w:r w:rsidR="00253632">
        <w:t>о</w:t>
      </w:r>
      <w:r w:rsidR="00BD5F87" w:rsidRPr="000D18EE">
        <w:t>к предварительного уведомления представ</w:t>
      </w:r>
      <w:r w:rsidR="00BD5F87" w:rsidRPr="000D18EE">
        <w:t>и</w:t>
      </w:r>
      <w:r w:rsidR="00BD5F87" w:rsidRPr="000D18EE">
        <w:t>теля нанимателя (работодателя) о выполнении</w:t>
      </w:r>
      <w:r w:rsidR="00BD5F87">
        <w:t xml:space="preserve"> иной оплачиваемой работы муниципальными служащими Администра</w:t>
      </w:r>
      <w:r w:rsidR="00253632">
        <w:t xml:space="preserve">ции г. Назрань </w:t>
      </w:r>
      <w:r w:rsidR="00E90797">
        <w:t>(прило</w:t>
      </w:r>
      <w:r w:rsidR="00253632">
        <w:t>жение№1, 2).</w:t>
      </w:r>
    </w:p>
    <w:p w:rsidR="00BD5F87" w:rsidRDefault="000D18EE" w:rsidP="00E90797">
      <w:pPr>
        <w:pStyle w:val="20"/>
        <w:shd w:val="clear" w:color="auto" w:fill="auto"/>
        <w:spacing w:before="0" w:after="0" w:line="276" w:lineRule="auto"/>
        <w:ind w:firstLine="567"/>
        <w:jc w:val="both"/>
      </w:pPr>
      <w:r>
        <w:t xml:space="preserve">2. </w:t>
      </w:r>
      <w:r w:rsidR="00BD5F87">
        <w:t>При</w:t>
      </w:r>
      <w:r w:rsidR="00253632">
        <w:t>знать утратившим силу Постановление</w:t>
      </w:r>
      <w:r w:rsidR="00BD5F87">
        <w:t xml:space="preserve"> Администрации г</w:t>
      </w:r>
      <w:r w:rsidR="00E90797">
        <w:t>. Назрань от 23.01.2013 №15 «</w:t>
      </w:r>
      <w:r w:rsidR="00BD5F87"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г. Назрань».</w:t>
      </w:r>
    </w:p>
    <w:p w:rsidR="00F154B6" w:rsidRPr="00D06F25" w:rsidRDefault="00F154B6" w:rsidP="000D18EE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154B6" w:rsidRDefault="00F154B6" w:rsidP="000D18EE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154B6" w:rsidRDefault="00F154B6" w:rsidP="00F154B6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154B6" w:rsidRDefault="00F154B6" w:rsidP="007414D0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г. Назрань                              </w:t>
      </w:r>
      <w:r w:rsidR="007414D0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</w:t>
      </w:r>
      <w:r w:rsidR="007414D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</w:t>
      </w:r>
      <w:r w:rsidR="00D06F25">
        <w:rPr>
          <w:color w:val="000000"/>
          <w:sz w:val="28"/>
          <w:szCs w:val="28"/>
        </w:rPr>
        <w:t>У.Х. </w:t>
      </w:r>
      <w:r>
        <w:rPr>
          <w:color w:val="000000"/>
          <w:sz w:val="28"/>
          <w:szCs w:val="28"/>
        </w:rPr>
        <w:t xml:space="preserve">Евлоев </w:t>
      </w:r>
    </w:p>
    <w:p w:rsidR="00F154B6" w:rsidRPr="007414D0" w:rsidRDefault="00F154B6" w:rsidP="00F154B6">
      <w:pPr>
        <w:jc w:val="both"/>
        <w:rPr>
          <w:color w:val="000000"/>
        </w:rPr>
      </w:pPr>
    </w:p>
    <w:p w:rsidR="00F154B6" w:rsidRPr="007414D0" w:rsidRDefault="007414D0" w:rsidP="00E90797">
      <w:pPr>
        <w:jc w:val="both"/>
        <w:rPr>
          <w:rFonts w:ascii="Times New Roman" w:hAnsi="Times New Roman" w:cs="Times New Roman"/>
          <w:color w:val="000000"/>
        </w:rPr>
      </w:pPr>
      <w:r w:rsidRPr="007414D0">
        <w:rPr>
          <w:rFonts w:ascii="Times New Roman" w:hAnsi="Times New Roman" w:cs="Times New Roman"/>
          <w:color w:val="000000"/>
        </w:rPr>
        <w:t xml:space="preserve">И. о. начальника Общего отдела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Pr="007414D0">
        <w:rPr>
          <w:rFonts w:ascii="Times New Roman" w:hAnsi="Times New Roman" w:cs="Times New Roman"/>
          <w:color w:val="000000"/>
        </w:rPr>
        <w:t xml:space="preserve">          Ф. М. Камурзоева</w:t>
      </w:r>
    </w:p>
    <w:p w:rsidR="00E90797" w:rsidRPr="007414D0" w:rsidRDefault="00E90797" w:rsidP="00E90797">
      <w:pPr>
        <w:jc w:val="both"/>
        <w:rPr>
          <w:rFonts w:ascii="Times New Roman" w:hAnsi="Times New Roman" w:cs="Times New Roman"/>
          <w:sz w:val="20"/>
        </w:rPr>
      </w:pPr>
    </w:p>
    <w:p w:rsidR="00F154B6" w:rsidRDefault="00F154B6" w:rsidP="00F154B6">
      <w:pPr>
        <w:ind w:firstLine="567"/>
        <w:jc w:val="both"/>
        <w:rPr>
          <w:sz w:val="20"/>
        </w:rPr>
      </w:pPr>
      <w:r>
        <w:rPr>
          <w:sz w:val="20"/>
        </w:rPr>
        <w:t>сост.: Р. А. Тутаев</w:t>
      </w:r>
    </w:p>
    <w:p w:rsidR="00F154B6" w:rsidRDefault="00F154B6" w:rsidP="00705677">
      <w:pPr>
        <w:ind w:firstLine="567"/>
        <w:jc w:val="both"/>
        <w:rPr>
          <w:sz w:val="20"/>
        </w:rPr>
      </w:pPr>
      <w:r>
        <w:rPr>
          <w:sz w:val="20"/>
        </w:rPr>
        <w:t>согл.: юрист</w:t>
      </w:r>
    </w:p>
    <w:p w:rsidR="00705677" w:rsidRDefault="00705677" w:rsidP="00F154B6">
      <w:pPr>
        <w:ind w:firstLine="567"/>
        <w:jc w:val="both"/>
        <w:rPr>
          <w:sz w:val="20"/>
        </w:rPr>
      </w:pPr>
    </w:p>
    <w:p w:rsidR="00F1382D" w:rsidRPr="00F154B6" w:rsidRDefault="00F1382D" w:rsidP="00F1382D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382D" w:rsidRPr="00F154B6" w:rsidRDefault="00F1382D" w:rsidP="00F1382D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F1382D" w:rsidRPr="00F154B6" w:rsidRDefault="00F1382D" w:rsidP="00F1382D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</w:t>
      </w:r>
      <w:r w:rsidR="002536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постановлению</w:t>
      </w:r>
    </w:p>
    <w:p w:rsidR="00F154B6" w:rsidRDefault="00F1382D" w:rsidP="00F1382D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г. Назрань </w:t>
      </w:r>
    </w:p>
    <w:p w:rsidR="00F154B6" w:rsidRDefault="00F1382D" w:rsidP="00F1382D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Республики Ингушетия </w:t>
      </w:r>
      <w:r w:rsidR="00F154B6"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</w:p>
    <w:p w:rsidR="00F1382D" w:rsidRPr="002B7FB6" w:rsidRDefault="00F154B6" w:rsidP="00253632">
      <w:pPr>
        <w:shd w:val="clear" w:color="auto" w:fill="FFFFFF"/>
        <w:spacing w:after="0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Pr="00F154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E90797">
        <w:t>от      . 06</w:t>
      </w:r>
      <w:r w:rsidR="00253632">
        <w:t>. 20</w:t>
      </w:r>
      <w:r w:rsidR="00E90797">
        <w:t>21 №____</w:t>
      </w:r>
      <w:r w:rsidR="00F1382D"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уведомления представителя нанимателя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выполнении иной оплачиваемой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г. Назрань Республики Ингушетия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регламентирует процедуру уведомления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ципальными служ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г. Назрань Республики Ингушетии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представителя нанимателя о намерении выполнять иную оплачиваемую р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боту, а также порядок регистрации таких уведомлений.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служащие в соответствии с </w:t>
      </w:r>
      <w:r w:rsidRPr="002B7FB6">
        <w:rPr>
          <w:rFonts w:ascii="Times New Roman" w:hAnsi="Times New Roman" w:cs="Times New Roman"/>
          <w:sz w:val="28"/>
          <w:szCs w:val="28"/>
        </w:rPr>
        <w:t>частью 2 статьи 11 Ф</w:t>
      </w:r>
      <w:r w:rsidRPr="002B7FB6">
        <w:rPr>
          <w:rFonts w:ascii="Times New Roman" w:hAnsi="Times New Roman" w:cs="Times New Roman"/>
          <w:sz w:val="28"/>
          <w:szCs w:val="28"/>
        </w:rPr>
        <w:t>е</w:t>
      </w:r>
      <w:r w:rsidRPr="002B7FB6">
        <w:rPr>
          <w:rFonts w:ascii="Times New Roman" w:hAnsi="Times New Roman" w:cs="Times New Roman"/>
          <w:sz w:val="28"/>
          <w:szCs w:val="28"/>
        </w:rPr>
        <w:t>дерального закона от 2 марта 2007 года № 25-ФЗ «О муниципальной службе Российской Федерации»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с предварительным уведомлением предст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нанимателя выполнять иную оплачиваемую работу, если это не п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за собой конфликт интересов.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Уведомление о намерении выполнять иную оплачиваемую работу (далее - уведомление)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 до начала выполнения такой работы.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поступившие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г. Назрань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 на день назначения иную оплачиваемую работу, представляют уведомление в день назначения.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>При намерении выполнять иную оплачиваемую работу, имеющую дл</w:t>
      </w:r>
      <w:r w:rsidRPr="000E6670">
        <w:t>я</w:t>
      </w:r>
      <w:r w:rsidRPr="000E6670">
        <w:t>щийся характер, уведомление представляется гражданским служащим один раз в течение календарного года.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>При намерении выполнять иную оплачиваемую работу, имеющую раз</w:t>
      </w:r>
      <w:r w:rsidRPr="000E6670">
        <w:t>о</w:t>
      </w:r>
      <w:r w:rsidRPr="000E6670">
        <w:t>вый характер, уведомление представляется гражданским служащим в отн</w:t>
      </w:r>
      <w:r w:rsidRPr="000E6670">
        <w:t>о</w:t>
      </w:r>
      <w:r w:rsidRPr="000E6670">
        <w:t>шении каждого случая выполнения иной оплачиваемой работы, за исключ</w:t>
      </w:r>
      <w:r w:rsidRPr="000E6670">
        <w:t>е</w:t>
      </w:r>
      <w:r w:rsidRPr="000E6670">
        <w:t>нием осуществления преподавательской деятельности. В этом случае ув</w:t>
      </w:r>
      <w:r w:rsidRPr="000E6670">
        <w:t>е</w:t>
      </w:r>
      <w:r w:rsidRPr="000E6670">
        <w:t>домление представляется гражданским служащим один раз в течение кале</w:t>
      </w:r>
      <w:r w:rsidRPr="000E6670">
        <w:t>н</w:t>
      </w:r>
      <w:r w:rsidRPr="000E6670">
        <w:t>дарного года в отношении каждого образовательного учреждения, в котором гражданский служащий намеревается осуществлять преподавательскую де</w:t>
      </w:r>
      <w:r w:rsidRPr="000E6670">
        <w:t>я</w:t>
      </w:r>
      <w:r w:rsidRPr="000E6670">
        <w:t>тельность.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случай изменения вида деятельности, места или условий р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боты, выполняемой гражданским служащим, требует нового уведомления представителя нанимателя.</w:t>
      </w:r>
    </w:p>
    <w:p w:rsidR="00F1382D" w:rsidRPr="000E6670" w:rsidRDefault="00F1382D" w:rsidP="00F1382D">
      <w:pPr>
        <w:pStyle w:val="20"/>
        <w:shd w:val="clear" w:color="auto" w:fill="auto"/>
        <w:tabs>
          <w:tab w:val="left" w:pos="917"/>
        </w:tabs>
        <w:spacing w:before="0" w:after="0" w:line="276" w:lineRule="auto"/>
        <w:ind w:firstLine="567"/>
        <w:jc w:val="both"/>
      </w:pPr>
      <w:r>
        <w:t xml:space="preserve">В </w:t>
      </w:r>
      <w:r w:rsidRPr="000E6670">
        <w:t xml:space="preserve">случае наличия признаков возникновения конфликта интересов либо возможности их возникновения при выполнении иной оплачиваемой работы, </w:t>
      </w:r>
      <w:r>
        <w:t>глава администрации г. Назрань</w:t>
      </w:r>
      <w:r w:rsidRPr="000E6670">
        <w:t xml:space="preserve"> направляет уведомление на рассмотрение </w:t>
      </w:r>
      <w:r w:rsidRPr="000E6670">
        <w:lastRenderedPageBreak/>
        <w:t>комиссии по</w:t>
      </w:r>
      <w:r>
        <w:t xml:space="preserve"> соблюдению требований к служебному поведению муниц</w:t>
      </w:r>
      <w:r>
        <w:t>и</w:t>
      </w:r>
      <w:r>
        <w:t>пальных служащих и урегулированию конфликта интересов в органах местного самоуправления муниципального образования «Городской округ Назрань»</w:t>
      </w:r>
      <w:r w:rsidRPr="000E6670">
        <w:t xml:space="preserve"> (далее - комиссия).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>Рассмотрение уведомлений комиссией осуществляется в порядке, установленном приказом департамента о комиссии по соблюдению требований к служебному поведению и урегулированию конфликта интересов.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>Гражданский служащий извещается о направлении уведомления на рассмотрение комиссии в день принятия решения о направлении уведомления.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 xml:space="preserve">При отсутствии </w:t>
      </w:r>
      <w:r>
        <w:t>муниципального</w:t>
      </w:r>
      <w:r w:rsidRPr="000E6670">
        <w:t xml:space="preserve"> служащего на рабочем месте по уважительной причине (отпуск, болезнь, командировка) срок информирования </w:t>
      </w:r>
      <w:r>
        <w:t>муниципального</w:t>
      </w:r>
      <w:r w:rsidRPr="000E6670">
        <w:t xml:space="preserve"> служащего и направления уведомления на комиссию приостанавливается на срок, в течение которого действовала уважительная причина.</w:t>
      </w:r>
    </w:p>
    <w:p w:rsidR="00F1382D" w:rsidRPr="000E6670" w:rsidRDefault="00F1382D" w:rsidP="00F1382D">
      <w:pPr>
        <w:pStyle w:val="20"/>
        <w:shd w:val="clear" w:color="auto" w:fill="auto"/>
        <w:spacing w:before="0" w:after="0" w:line="276" w:lineRule="auto"/>
        <w:ind w:firstLine="580"/>
        <w:jc w:val="both"/>
      </w:pPr>
      <w:r w:rsidRPr="000E6670">
        <w:t xml:space="preserve">При отказе от выполнения указанной в уведомлении иной оплачиваемой работы, носящей признаки конфликта интересов, </w:t>
      </w:r>
      <w:r>
        <w:t>муниципальный</w:t>
      </w:r>
      <w:r w:rsidRPr="000E6670">
        <w:t xml:space="preserve"> служащий в течение 2 дней предоставляет на имя </w:t>
      </w:r>
      <w:r>
        <w:t>главы администрации г. Назрань</w:t>
      </w:r>
      <w:r w:rsidRPr="000E6670">
        <w:t xml:space="preserve"> заявление об</w:t>
      </w:r>
      <w:r>
        <w:t xml:space="preserve"> </w:t>
      </w:r>
      <w:r w:rsidRPr="000E6670">
        <w:t>этом в свободной форме с приложением подтверждающих документов о расторжении договора либо изменении его условии.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уведомлении должна содержаться следующая информация: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выполнения оплачиваемой работы (трудовой договор, гражданско-правовой договор, иное основание) и сведения об основных обязанностях гражданского служащего при ее выполнении;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либо сведения о работодателе - физическом лице, с которым будет заключено (заключено) соглашение о выполнении иной оплачиваемой работы;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выполнения иной оплачиваемой работы и/или период, в течение которого планируется ее выполнение.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подается на имя представителя нанимателя по рекомендуемой форме (приложение N 1 к Порядку).</w:t>
      </w:r>
    </w:p>
    <w:p w:rsidR="00F1382D" w:rsidRPr="002B7FB6" w:rsidRDefault="00F1382D" w:rsidP="00F138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уведомления представителя нанимателя уведомление направляется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по кадровой работе администрации г. Назрань 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в соответствующем журнале (приложение N 2 к Порядку) и приобщения к личному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служащего.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уведомления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нанимателя о выполнении иной</w:t>
      </w:r>
    </w:p>
    <w:p w:rsidR="00E90797" w:rsidRDefault="00F1382D" w:rsidP="00E9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оплачиваемой работы</w:t>
      </w:r>
      <w:r w:rsidR="00E9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</w:p>
    <w:p w:rsidR="00F1382D" w:rsidRPr="002B7FB6" w:rsidRDefault="00E90797" w:rsidP="00E90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 Администрации г. Назрань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(наименование должности представителя нанимателя)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(Ф.И.О. представителя нанимателя)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от 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(наименование должности, структурного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подразделения органа исполнительной власти,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фамилия, имя, отчество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</w:t>
      </w: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служащего)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УВЕДОМЛЕНИЕ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о намерении выполнять иную оплачиваемую работу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В с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оответствии с частью 2 статьи 11</w:t>
      </w: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Федерального закона от 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марта от </w:t>
      </w: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года N 25-ФЗ» О муниципальной </w:t>
      </w: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Российской Федерации"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уведомляю о намерении выполнять иную оплачиваемую работу вне рабочего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времени на основании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(основание осуществления иной оплачиваемой работы; наименование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организации,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юридический адрес либо сведения о работодателе - физическом лице, с которым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будет заключено (заключено) соглашение о выполнении иной оплачиваемой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работы)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К моим обязанностям при выполнении указанной деятельности относятся: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(основные обязанности при выполнении иной оплачиваемой работы)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Выполнение иной оплачиваемой работы планируется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(дата начала выполнения иной оплачиваемой работы или период ее выполнения)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Выполнение указанной работы не повлечет за собой конфликта интересов.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 выполнении иной оплачиваемой работы обязуюсь соблюдать запреты и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    к    служебному    поведению, установленные    федеральным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 __________________________________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(дата)              (подпись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</w:t>
      </w:r>
      <w:r w:rsidRPr="002B7FB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служащего)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0797" w:rsidRDefault="00E90797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уведомления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нанимателя о выполнении иной</w:t>
      </w:r>
    </w:p>
    <w:p w:rsidR="00F1382D" w:rsidRPr="002B7FB6" w:rsidRDefault="00F1382D" w:rsidP="00F138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оплачиваемой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г. Назрань</w:t>
      </w: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об иной оплачиваемой работе</w:t>
      </w:r>
    </w:p>
    <w:p w:rsidR="00F1382D" w:rsidRPr="002B7FB6" w:rsidRDefault="00F1382D" w:rsidP="00F13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F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088"/>
        <w:gridCol w:w="1398"/>
        <w:gridCol w:w="1248"/>
        <w:gridCol w:w="1388"/>
        <w:gridCol w:w="1248"/>
        <w:gridCol w:w="1285"/>
        <w:gridCol w:w="1398"/>
      </w:tblGrid>
      <w:tr w:rsidR="00F1382D" w:rsidRPr="002B7FB6" w:rsidTr="000748BE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NN</w:t>
            </w:r>
          </w:p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Ф.И.О., должность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служащего, представившего уведомление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содержание уведомления (вид деятельности)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выполнения иной оплачиваемой работы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Должность, Ф.И.О., подпись муниципального </w:t>
            </w: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служащего, принявшего уведомление</w:t>
            </w:r>
          </w:p>
        </w:tc>
      </w:tr>
      <w:tr w:rsidR="00F1382D" w:rsidRPr="002B7FB6" w:rsidTr="000748BE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1382D" w:rsidRPr="002B7FB6" w:rsidTr="000748BE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82D" w:rsidRPr="002B7FB6" w:rsidTr="000748BE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82D" w:rsidRPr="002B7FB6" w:rsidTr="000748BE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382D" w:rsidRPr="002B7FB6" w:rsidRDefault="00F1382D" w:rsidP="00074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382D" w:rsidRPr="002B7FB6" w:rsidRDefault="00F1382D" w:rsidP="00F1382D">
      <w:pPr>
        <w:jc w:val="right"/>
        <w:rPr>
          <w:sz w:val="28"/>
          <w:szCs w:val="28"/>
        </w:rPr>
      </w:pPr>
    </w:p>
    <w:p w:rsidR="00DF4FF0" w:rsidRDefault="00DF4FF0" w:rsidP="00F1382D"/>
    <w:sectPr w:rsidR="00DF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8BD"/>
    <w:multiLevelType w:val="hybridMultilevel"/>
    <w:tmpl w:val="8ECE2144"/>
    <w:lvl w:ilvl="0" w:tplc="013A4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D4"/>
    <w:rsid w:val="000D18EE"/>
    <w:rsid w:val="00253632"/>
    <w:rsid w:val="002E6368"/>
    <w:rsid w:val="00360873"/>
    <w:rsid w:val="004A7EEE"/>
    <w:rsid w:val="00705677"/>
    <w:rsid w:val="007414D0"/>
    <w:rsid w:val="0083126F"/>
    <w:rsid w:val="00A835D4"/>
    <w:rsid w:val="00BD5F87"/>
    <w:rsid w:val="00D06F25"/>
    <w:rsid w:val="00D340AE"/>
    <w:rsid w:val="00D754DF"/>
    <w:rsid w:val="00DF4FF0"/>
    <w:rsid w:val="00E90797"/>
    <w:rsid w:val="00F1382D"/>
    <w:rsid w:val="00F154B6"/>
    <w:rsid w:val="00F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D"/>
  </w:style>
  <w:style w:type="paragraph" w:styleId="1">
    <w:name w:val="heading 1"/>
    <w:basedOn w:val="a"/>
    <w:next w:val="a"/>
    <w:link w:val="10"/>
    <w:qFormat/>
    <w:rsid w:val="00F15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1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13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82D"/>
    <w:pPr>
      <w:widowControl w:val="0"/>
      <w:shd w:val="clear" w:color="auto" w:fill="FFFFFF"/>
      <w:spacing w:before="780" w:after="600" w:line="336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F138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382D"/>
    <w:pPr>
      <w:widowControl w:val="0"/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54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D"/>
  </w:style>
  <w:style w:type="paragraph" w:styleId="1">
    <w:name w:val="heading 1"/>
    <w:basedOn w:val="a"/>
    <w:next w:val="a"/>
    <w:link w:val="10"/>
    <w:qFormat/>
    <w:rsid w:val="00F15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1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13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82D"/>
    <w:pPr>
      <w:widowControl w:val="0"/>
      <w:shd w:val="clear" w:color="auto" w:fill="FFFFFF"/>
      <w:spacing w:before="780" w:after="600" w:line="336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F138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382D"/>
    <w:pPr>
      <w:widowControl w:val="0"/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3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54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cp:lastPrinted>2021-05-17T13:41:00Z</cp:lastPrinted>
  <dcterms:created xsi:type="dcterms:W3CDTF">2021-06-25T06:04:00Z</dcterms:created>
  <dcterms:modified xsi:type="dcterms:W3CDTF">2021-06-25T06:04:00Z</dcterms:modified>
</cp:coreProperties>
</file>