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F6" w:rsidRDefault="004F6BF6" w:rsidP="004F6BF6">
      <w:pPr>
        <w:pStyle w:val="a6"/>
        <w:tabs>
          <w:tab w:val="left" w:pos="4536"/>
        </w:tabs>
        <w:spacing w:line="480" w:lineRule="auto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.75pt" o:ole="" fillcolor="window">
            <v:imagedata r:id="rId8" o:title=""/>
          </v:shape>
          <o:OLEObject Type="Embed" ProgID="Word.Picture.8" ShapeID="_x0000_i1025" DrawAspect="Content" ObjectID="_1679743614" r:id="rId9"/>
        </w:object>
      </w:r>
    </w:p>
    <w:p w:rsidR="004F6BF6" w:rsidRDefault="004F6BF6" w:rsidP="004F6BF6">
      <w:pPr>
        <w:pStyle w:val="1"/>
        <w:spacing w:line="480" w:lineRule="auto"/>
        <w:ind w:firstLine="0"/>
        <w:jc w:val="center"/>
        <w:rPr>
          <w:b/>
          <w:bCs/>
          <w:sz w:val="30"/>
        </w:rPr>
      </w:pPr>
      <w:r>
        <w:rPr>
          <w:b/>
          <w:bCs/>
          <w:sz w:val="30"/>
        </w:rPr>
        <w:t>ИЗБИРАТЕЛЬНАЯ  КОМИССИЯ  РЕСПУБЛИКИ ИНГУШЕТИЯ</w:t>
      </w:r>
    </w:p>
    <w:p w:rsidR="004F6BF6" w:rsidRDefault="004F6BF6" w:rsidP="004F6BF6">
      <w:pPr>
        <w:pStyle w:val="1"/>
        <w:spacing w:line="480" w:lineRule="auto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4F6BF6" w:rsidRPr="001634C9" w:rsidRDefault="004F6BF6" w:rsidP="004F6BF6">
      <w:pPr>
        <w:pStyle w:val="a6"/>
        <w:spacing w:line="360" w:lineRule="auto"/>
        <w:rPr>
          <w:bCs/>
        </w:rPr>
      </w:pPr>
      <w:r w:rsidRPr="001634C9">
        <w:rPr>
          <w:rFonts w:ascii="Times New Roman" w:hAnsi="Times New Roman" w:cs="Times New Roman"/>
          <w:sz w:val="28"/>
          <w:szCs w:val="28"/>
        </w:rPr>
        <w:t xml:space="preserve"> </w:t>
      </w:r>
      <w:r w:rsidR="0057449D">
        <w:rPr>
          <w:rFonts w:ascii="Times New Roman" w:hAnsi="Times New Roman" w:cs="Times New Roman"/>
          <w:sz w:val="28"/>
          <w:szCs w:val="28"/>
        </w:rPr>
        <w:t>31</w:t>
      </w:r>
      <w:r w:rsidR="00850BFF">
        <w:rPr>
          <w:rFonts w:ascii="Times New Roman" w:hAnsi="Times New Roman" w:cs="Times New Roman"/>
          <w:sz w:val="28"/>
          <w:szCs w:val="28"/>
        </w:rPr>
        <w:t xml:space="preserve"> марта 2021</w:t>
      </w:r>
      <w:r w:rsidR="00290965">
        <w:rPr>
          <w:rFonts w:ascii="Times New Roman" w:hAnsi="Times New Roman" w:cs="Times New Roman"/>
          <w:sz w:val="28"/>
          <w:szCs w:val="28"/>
        </w:rPr>
        <w:t xml:space="preserve"> </w:t>
      </w:r>
      <w:r w:rsidRPr="001634C9">
        <w:rPr>
          <w:rFonts w:ascii="Times New Roman" w:hAnsi="Times New Roman" w:cs="Times New Roman"/>
          <w:bCs/>
          <w:sz w:val="28"/>
          <w:szCs w:val="28"/>
        </w:rPr>
        <w:t>г.</w:t>
      </w:r>
      <w:r w:rsidRPr="001634C9"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  <w:r w:rsidRPr="001634C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№ </w:t>
      </w:r>
      <w:r w:rsidR="004A54D7">
        <w:rPr>
          <w:rFonts w:ascii="Times New Roman" w:hAnsi="Times New Roman" w:cs="Times New Roman"/>
          <w:bCs/>
          <w:sz w:val="28"/>
          <w:szCs w:val="28"/>
        </w:rPr>
        <w:t>112/469-6</w:t>
      </w:r>
    </w:p>
    <w:p w:rsidR="004F6BF6" w:rsidRDefault="004F6BF6" w:rsidP="004F6BF6">
      <w:pPr>
        <w:pStyle w:val="2"/>
        <w:jc w:val="center"/>
        <w:rPr>
          <w:b/>
          <w:bCs/>
          <w:sz w:val="28"/>
        </w:rPr>
      </w:pPr>
      <w:r>
        <w:rPr>
          <w:b/>
          <w:bCs/>
          <w:sz w:val="28"/>
        </w:rPr>
        <w:t>г. Назрань</w:t>
      </w:r>
    </w:p>
    <w:p w:rsidR="004F6BF6" w:rsidRDefault="004F6BF6" w:rsidP="004F6BF6">
      <w:pPr>
        <w:pStyle w:val="ab"/>
        <w:spacing w:after="0" w:line="360" w:lineRule="auto"/>
        <w:ind w:left="0"/>
        <w:jc w:val="center"/>
        <w:rPr>
          <w:b/>
          <w:szCs w:val="26"/>
        </w:rPr>
      </w:pPr>
      <w:r>
        <w:rPr>
          <w:b/>
          <w:szCs w:val="26"/>
        </w:rPr>
        <w:t>О сборе предложений для дополнительного зачисления в резерв составов участковых избирательных комиссий, сформированных на территории Республики Ингушетия</w:t>
      </w:r>
    </w:p>
    <w:p w:rsidR="004F6BF6" w:rsidRPr="001634C9" w:rsidRDefault="004F6BF6" w:rsidP="004F6BF6">
      <w:pPr>
        <w:pStyle w:val="Style3"/>
        <w:widowControl/>
        <w:spacing w:line="360" w:lineRule="auto"/>
        <w:ind w:firstLine="527"/>
        <w:rPr>
          <w:rStyle w:val="FontStyle24"/>
          <w:sz w:val="16"/>
          <w:szCs w:val="16"/>
        </w:rPr>
      </w:pPr>
    </w:p>
    <w:p w:rsidR="004F6BF6" w:rsidRDefault="004F6BF6" w:rsidP="004F6BF6">
      <w:pPr>
        <w:pStyle w:val="Style3"/>
        <w:widowControl/>
        <w:spacing w:line="360" w:lineRule="auto"/>
        <w:ind w:firstLine="527"/>
        <w:rPr>
          <w:rStyle w:val="FontStyle23"/>
          <w:sz w:val="28"/>
        </w:rPr>
      </w:pPr>
      <w:proofErr w:type="gramStart"/>
      <w:r>
        <w:rPr>
          <w:rStyle w:val="FontStyle24"/>
          <w:sz w:val="28"/>
        </w:rPr>
        <w:t>В соответствии с</w:t>
      </w:r>
      <w:r w:rsidR="00F81CB3">
        <w:rPr>
          <w:rStyle w:val="FontStyle24"/>
          <w:sz w:val="28"/>
        </w:rPr>
        <w:t>о стать</w:t>
      </w:r>
      <w:r w:rsidR="009E44F8">
        <w:rPr>
          <w:rStyle w:val="FontStyle24"/>
          <w:sz w:val="28"/>
        </w:rPr>
        <w:t>ями</w:t>
      </w:r>
      <w:r w:rsidR="00F81CB3">
        <w:rPr>
          <w:rStyle w:val="FontStyle24"/>
          <w:sz w:val="28"/>
        </w:rPr>
        <w:t xml:space="preserve"> </w:t>
      </w:r>
      <w:r w:rsidR="009E44F8">
        <w:rPr>
          <w:rStyle w:val="FontStyle24"/>
          <w:sz w:val="28"/>
        </w:rPr>
        <w:t>22 и 27</w:t>
      </w:r>
      <w:r w:rsidR="00F81CB3">
        <w:rPr>
          <w:rStyle w:val="FontStyle24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и </w:t>
      </w:r>
      <w:r>
        <w:rPr>
          <w:rStyle w:val="FontStyle24"/>
          <w:sz w:val="28"/>
        </w:rPr>
        <w:t xml:space="preserve"> пункт</w:t>
      </w:r>
      <w:r w:rsidR="009E44F8">
        <w:rPr>
          <w:rStyle w:val="FontStyle24"/>
          <w:sz w:val="28"/>
        </w:rPr>
        <w:t xml:space="preserve">ом </w:t>
      </w:r>
      <w:r>
        <w:rPr>
          <w:rStyle w:val="FontStyle24"/>
          <w:sz w:val="28"/>
        </w:rPr>
        <w:t>18 Порядка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№152/1137-6, Избирательная комиссия</w:t>
      </w:r>
      <w:proofErr w:type="gramEnd"/>
      <w:r>
        <w:rPr>
          <w:rStyle w:val="FontStyle24"/>
          <w:sz w:val="28"/>
        </w:rPr>
        <w:t xml:space="preserve"> Республики Ингушетия </w:t>
      </w:r>
      <w:r>
        <w:rPr>
          <w:rStyle w:val="FontStyle23"/>
          <w:sz w:val="28"/>
        </w:rPr>
        <w:t>постановляет:</w:t>
      </w:r>
    </w:p>
    <w:p w:rsidR="004F6BF6" w:rsidRDefault="004F6BF6" w:rsidP="004F6BF6">
      <w:pPr>
        <w:pStyle w:val="ab"/>
        <w:spacing w:line="360" w:lineRule="auto"/>
        <w:ind w:left="0" w:firstLine="708"/>
        <w:jc w:val="both"/>
      </w:pPr>
      <w:r>
        <w:t>1. Провести сбор предложений для дополнительного зачисления в резерв составов участковых избирательных комиссий</w:t>
      </w:r>
      <w:r w:rsidR="002316D0">
        <w:t xml:space="preserve"> в </w:t>
      </w:r>
      <w:r w:rsidR="0094139B">
        <w:t xml:space="preserve">период с </w:t>
      </w:r>
      <w:r w:rsidR="004A54D7">
        <w:t>1 апреля</w:t>
      </w:r>
      <w:r w:rsidR="00850BFF">
        <w:t xml:space="preserve"> </w:t>
      </w:r>
      <w:proofErr w:type="gramStart"/>
      <w:r w:rsidR="0094139B">
        <w:t>по</w:t>
      </w:r>
      <w:proofErr w:type="gramEnd"/>
      <w:r w:rsidR="0094139B">
        <w:t xml:space="preserve"> </w:t>
      </w:r>
      <w:r w:rsidR="004A54D7">
        <w:t>30</w:t>
      </w:r>
      <w:r w:rsidR="00850BFF">
        <w:t xml:space="preserve"> апреля 2021</w:t>
      </w:r>
      <w:r w:rsidR="0094139B">
        <w:t xml:space="preserve"> года</w:t>
      </w:r>
      <w:r>
        <w:t>.</w:t>
      </w:r>
    </w:p>
    <w:p w:rsidR="004F6BF6" w:rsidRDefault="004F6BF6" w:rsidP="004F6BF6">
      <w:pPr>
        <w:pStyle w:val="ab"/>
        <w:spacing w:line="360" w:lineRule="auto"/>
        <w:ind w:left="0" w:firstLine="708"/>
        <w:jc w:val="both"/>
      </w:pPr>
      <w:r>
        <w:t>2. Утвердить текст сообщения о сборе предложений для дополнительного зачисления в резерв составов участковых избирательных комиссий</w:t>
      </w:r>
      <w:r w:rsidR="00574E79">
        <w:t xml:space="preserve"> (прилагается)</w:t>
      </w:r>
      <w:r>
        <w:t xml:space="preserve">. </w:t>
      </w:r>
    </w:p>
    <w:p w:rsidR="004F6BF6" w:rsidRDefault="004F6BF6" w:rsidP="004F6BF6">
      <w:pPr>
        <w:pStyle w:val="14"/>
        <w:ind w:right="-2" w:firstLine="720"/>
      </w:pPr>
      <w:r>
        <w:t xml:space="preserve">3. Поручить территориальным избирательным комиссиям </w:t>
      </w:r>
      <w:proofErr w:type="gramStart"/>
      <w:r>
        <w:t xml:space="preserve">разместить </w:t>
      </w:r>
      <w:r w:rsidR="000C2B01">
        <w:t xml:space="preserve"> сообщение</w:t>
      </w:r>
      <w:proofErr w:type="gramEnd"/>
      <w:r w:rsidR="000C2B01">
        <w:t xml:space="preserve"> </w:t>
      </w:r>
      <w:r>
        <w:t>на сайтах</w:t>
      </w:r>
      <w:r w:rsidR="008E3B9C">
        <w:t xml:space="preserve"> администраций</w:t>
      </w:r>
      <w:r>
        <w:t xml:space="preserve"> соответствующих муниципальных образований.</w:t>
      </w:r>
    </w:p>
    <w:p w:rsidR="004F6BF6" w:rsidRDefault="004F6BF6" w:rsidP="004F6BF6">
      <w:pPr>
        <w:pStyle w:val="14"/>
        <w:ind w:right="-2" w:firstLine="720"/>
      </w:pPr>
      <w:r>
        <w:lastRenderedPageBreak/>
        <w:t xml:space="preserve">4. </w:t>
      </w:r>
      <w:r w:rsidR="000C2B01">
        <w:t xml:space="preserve">Направить </w:t>
      </w:r>
      <w:r>
        <w:t>настоящее постановление</w:t>
      </w:r>
      <w:r w:rsidR="000C2B01">
        <w:t xml:space="preserve"> в </w:t>
      </w:r>
      <w:r w:rsidR="00397E18">
        <w:t xml:space="preserve">территориальные избирательные комиссии </w:t>
      </w:r>
      <w:r w:rsidR="000C2B01">
        <w:t xml:space="preserve">и разместить </w:t>
      </w:r>
      <w:r>
        <w:t>на сайте Избирательной комиссии Республики Ингушетия сети в «Интернет».</w:t>
      </w:r>
    </w:p>
    <w:p w:rsidR="004F6BF6" w:rsidRDefault="00F81CB3" w:rsidP="004F6BF6">
      <w:pPr>
        <w:pStyle w:val="14"/>
        <w:ind w:right="-2" w:firstLine="720"/>
      </w:pPr>
      <w:r>
        <w:t>5</w:t>
      </w:r>
      <w:r w:rsidR="004F6BF6">
        <w:t>. </w:t>
      </w:r>
      <w:proofErr w:type="gramStart"/>
      <w:r w:rsidR="004F6BF6">
        <w:t>Контроль за</w:t>
      </w:r>
      <w:proofErr w:type="gramEnd"/>
      <w:r w:rsidR="004F6BF6">
        <w:t xml:space="preserve"> исполнением настоящего постановления возложить на заместителя председателя Избирательной комиссии Республики Ингушетия </w:t>
      </w:r>
      <w:proofErr w:type="spellStart"/>
      <w:r w:rsidR="004F6BF6">
        <w:t>Котиева</w:t>
      </w:r>
      <w:proofErr w:type="spellEnd"/>
      <w:r w:rsidR="004F6BF6">
        <w:t xml:space="preserve"> Б.Р.</w:t>
      </w:r>
    </w:p>
    <w:p w:rsidR="001634C9" w:rsidRDefault="001634C9" w:rsidP="004F6BF6">
      <w:pPr>
        <w:pStyle w:val="14"/>
        <w:ind w:right="-2" w:firstLine="720"/>
      </w:pPr>
    </w:p>
    <w:p w:rsidR="001634C9" w:rsidRDefault="001634C9" w:rsidP="004F6BF6">
      <w:pPr>
        <w:pStyle w:val="14"/>
        <w:ind w:right="-2" w:firstLine="720"/>
      </w:pPr>
    </w:p>
    <w:p w:rsidR="001634C9" w:rsidRDefault="001634C9" w:rsidP="004F6BF6">
      <w:pPr>
        <w:pStyle w:val="14"/>
        <w:ind w:right="-2" w:firstLine="720"/>
      </w:pPr>
    </w:p>
    <w:tbl>
      <w:tblPr>
        <w:tblW w:w="0" w:type="auto"/>
        <w:tblInd w:w="-106" w:type="dxa"/>
        <w:tblLayout w:type="fixed"/>
        <w:tblLook w:val="0000"/>
      </w:tblPr>
      <w:tblGrid>
        <w:gridCol w:w="4786"/>
        <w:gridCol w:w="4784"/>
      </w:tblGrid>
      <w:tr w:rsidR="001634C9" w:rsidTr="008C7E3B">
        <w:trPr>
          <w:trHeight w:val="1042"/>
        </w:trPr>
        <w:tc>
          <w:tcPr>
            <w:tcW w:w="4786" w:type="dxa"/>
          </w:tcPr>
          <w:p w:rsidR="001634C9" w:rsidRPr="001634C9" w:rsidRDefault="001634C9" w:rsidP="008C7E3B">
            <w:pPr>
              <w:pStyle w:val="2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634C9">
              <w:rPr>
                <w:b/>
                <w:bCs/>
                <w:sz w:val="28"/>
                <w:szCs w:val="28"/>
              </w:rPr>
              <w:t xml:space="preserve">Председатель </w:t>
            </w:r>
            <w:proofErr w:type="gramStart"/>
            <w:r w:rsidRPr="001634C9">
              <w:rPr>
                <w:b/>
                <w:bCs/>
                <w:sz w:val="28"/>
                <w:szCs w:val="28"/>
              </w:rPr>
              <w:t>Избирательной</w:t>
            </w:r>
            <w:proofErr w:type="gramEnd"/>
          </w:p>
          <w:p w:rsidR="001634C9" w:rsidRPr="001634C9" w:rsidRDefault="001634C9" w:rsidP="008C7E3B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комиссии Республики Ингушетия</w:t>
            </w:r>
          </w:p>
        </w:tc>
        <w:tc>
          <w:tcPr>
            <w:tcW w:w="4784" w:type="dxa"/>
          </w:tcPr>
          <w:p w:rsidR="001634C9" w:rsidRPr="001634C9" w:rsidRDefault="001634C9" w:rsidP="008C7E3B">
            <w:pPr>
              <w:pStyle w:val="a4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163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163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163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1634C9" w:rsidRDefault="001634C9" w:rsidP="008C7E3B">
            <w:pPr>
              <w:pStyle w:val="a4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163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М.Х. Евлоев</w:t>
            </w:r>
          </w:p>
          <w:p w:rsidR="001634C9" w:rsidRDefault="001634C9" w:rsidP="008C7E3B">
            <w:pPr>
              <w:pStyle w:val="a4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34C9" w:rsidRPr="001634C9" w:rsidRDefault="001634C9" w:rsidP="008C7E3B">
            <w:pPr>
              <w:pStyle w:val="a4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34C9" w:rsidTr="008C7E3B">
        <w:tc>
          <w:tcPr>
            <w:tcW w:w="4786" w:type="dxa"/>
          </w:tcPr>
          <w:p w:rsidR="001634C9" w:rsidRPr="001634C9" w:rsidRDefault="001634C9" w:rsidP="008C7E3B">
            <w:pPr>
              <w:pStyle w:val="2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634C9">
              <w:rPr>
                <w:b/>
                <w:bCs/>
                <w:sz w:val="28"/>
                <w:szCs w:val="28"/>
              </w:rPr>
              <w:t xml:space="preserve">Секретарь </w:t>
            </w:r>
            <w:proofErr w:type="gramStart"/>
            <w:r w:rsidRPr="001634C9">
              <w:rPr>
                <w:b/>
                <w:bCs/>
                <w:sz w:val="28"/>
                <w:szCs w:val="28"/>
              </w:rPr>
              <w:t>Избирательной</w:t>
            </w:r>
            <w:proofErr w:type="gramEnd"/>
          </w:p>
          <w:p w:rsidR="001634C9" w:rsidRPr="001634C9" w:rsidRDefault="001634C9" w:rsidP="008C7E3B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комиссии Республики Ингушетия</w:t>
            </w:r>
          </w:p>
        </w:tc>
        <w:tc>
          <w:tcPr>
            <w:tcW w:w="4784" w:type="dxa"/>
          </w:tcPr>
          <w:p w:rsidR="001634C9" w:rsidRPr="001634C9" w:rsidRDefault="001634C9" w:rsidP="008C7E3B">
            <w:pPr>
              <w:pStyle w:val="2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1634C9" w:rsidRPr="001634C9" w:rsidRDefault="001634C9" w:rsidP="008C7E3B">
            <w:pPr>
              <w:pStyle w:val="a4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М.А. </w:t>
            </w:r>
            <w:proofErr w:type="spellStart"/>
            <w:r w:rsidRPr="00163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Парижева</w:t>
            </w:r>
            <w:proofErr w:type="spellEnd"/>
          </w:p>
        </w:tc>
      </w:tr>
    </w:tbl>
    <w:p w:rsidR="001634C9" w:rsidRDefault="001634C9" w:rsidP="004F6BF6">
      <w:pPr>
        <w:pStyle w:val="14"/>
        <w:ind w:right="-2" w:firstLine="720"/>
      </w:pPr>
    </w:p>
    <w:p w:rsidR="001634C9" w:rsidRDefault="001634C9" w:rsidP="004F6BF6">
      <w:pPr>
        <w:pStyle w:val="14"/>
        <w:ind w:right="-2" w:firstLine="720"/>
      </w:pPr>
    </w:p>
    <w:p w:rsidR="001634C9" w:rsidRDefault="001634C9" w:rsidP="004F6BF6">
      <w:pPr>
        <w:pStyle w:val="14"/>
        <w:ind w:right="-2" w:firstLine="720"/>
      </w:pPr>
    </w:p>
    <w:p w:rsidR="001634C9" w:rsidRDefault="001634C9" w:rsidP="004F6BF6">
      <w:pPr>
        <w:pStyle w:val="14"/>
        <w:ind w:right="-2" w:firstLine="720"/>
      </w:pPr>
    </w:p>
    <w:p w:rsidR="004F6BF6" w:rsidRDefault="004F6BF6" w:rsidP="004F6BF6">
      <w:pPr>
        <w:pStyle w:val="14"/>
        <w:ind w:right="-2" w:firstLine="720"/>
      </w:pPr>
    </w:p>
    <w:p w:rsidR="004F6BF6" w:rsidRDefault="004F6BF6" w:rsidP="004F6BF6"/>
    <w:p w:rsidR="004F6BF6" w:rsidRDefault="004F6BF6" w:rsidP="004F6BF6"/>
    <w:p w:rsidR="004F6BF6" w:rsidRDefault="004F6BF6" w:rsidP="004F6BF6"/>
    <w:p w:rsidR="004F6BF6" w:rsidRDefault="004F6BF6" w:rsidP="004F6BF6"/>
    <w:p w:rsidR="004F6BF6" w:rsidRDefault="004F6BF6" w:rsidP="004F6BF6"/>
    <w:p w:rsidR="004F6BF6" w:rsidRDefault="004F6BF6" w:rsidP="004F6BF6"/>
    <w:p w:rsidR="004F6BF6" w:rsidRDefault="004F6BF6" w:rsidP="004F6BF6"/>
    <w:p w:rsidR="004F6BF6" w:rsidRDefault="004F6BF6" w:rsidP="004F6BF6"/>
    <w:p w:rsidR="000C2B01" w:rsidRDefault="000C2B01" w:rsidP="004F6BF6"/>
    <w:p w:rsidR="000C2B01" w:rsidRDefault="000C2B01" w:rsidP="004F6BF6"/>
    <w:p w:rsidR="000C2B01" w:rsidRDefault="000C2B01" w:rsidP="004F6BF6"/>
    <w:p w:rsidR="000C2B01" w:rsidRDefault="000C2B01" w:rsidP="004F6BF6"/>
    <w:p w:rsidR="004F6BF6" w:rsidRPr="00A07909" w:rsidRDefault="004F6BF6" w:rsidP="00A07909">
      <w:pPr>
        <w:tabs>
          <w:tab w:val="left" w:pos="4678"/>
        </w:tabs>
        <w:spacing w:line="240" w:lineRule="exac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A0790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07909" w:rsidRPr="00A079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07909">
        <w:rPr>
          <w:rFonts w:ascii="Times New Roman" w:hAnsi="Times New Roman" w:cs="Times New Roman"/>
          <w:sz w:val="24"/>
          <w:szCs w:val="24"/>
        </w:rPr>
        <w:t xml:space="preserve">к постановлению Избирательной комиссии Республики Ингушетия </w:t>
      </w:r>
    </w:p>
    <w:p w:rsidR="004F6BF6" w:rsidRPr="00A07909" w:rsidRDefault="00A07909" w:rsidP="00A07909">
      <w:pPr>
        <w:rPr>
          <w:rFonts w:ascii="Times New Roman" w:hAnsi="Times New Roman" w:cs="Times New Roman"/>
          <w:sz w:val="24"/>
          <w:szCs w:val="24"/>
        </w:rPr>
      </w:pPr>
      <w:r w:rsidRPr="00A079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F6BF6" w:rsidRPr="00A07909">
        <w:rPr>
          <w:rFonts w:ascii="Times New Roman" w:hAnsi="Times New Roman" w:cs="Times New Roman"/>
          <w:sz w:val="24"/>
          <w:szCs w:val="24"/>
        </w:rPr>
        <w:t xml:space="preserve">от </w:t>
      </w:r>
      <w:r w:rsidR="0057449D">
        <w:rPr>
          <w:rFonts w:ascii="Times New Roman" w:hAnsi="Times New Roman" w:cs="Times New Roman"/>
          <w:sz w:val="24"/>
          <w:szCs w:val="24"/>
        </w:rPr>
        <w:t>31</w:t>
      </w:r>
      <w:r w:rsidR="00850BFF">
        <w:rPr>
          <w:rFonts w:ascii="Times New Roman" w:hAnsi="Times New Roman" w:cs="Times New Roman"/>
          <w:sz w:val="24"/>
          <w:szCs w:val="24"/>
        </w:rPr>
        <w:t xml:space="preserve"> марта 2021</w:t>
      </w:r>
      <w:r w:rsidR="004F6BF6" w:rsidRPr="00A07909">
        <w:rPr>
          <w:rFonts w:ascii="Times New Roman" w:hAnsi="Times New Roman" w:cs="Times New Roman"/>
          <w:sz w:val="24"/>
          <w:szCs w:val="24"/>
        </w:rPr>
        <w:t xml:space="preserve"> </w:t>
      </w:r>
      <w:r w:rsidRPr="00A07909">
        <w:rPr>
          <w:rFonts w:ascii="Times New Roman" w:hAnsi="Times New Roman" w:cs="Times New Roman"/>
          <w:sz w:val="24"/>
          <w:szCs w:val="24"/>
        </w:rPr>
        <w:t xml:space="preserve">года </w:t>
      </w:r>
      <w:r w:rsidR="004F6BF6" w:rsidRPr="00A07909">
        <w:rPr>
          <w:rFonts w:ascii="Times New Roman" w:hAnsi="Times New Roman" w:cs="Times New Roman"/>
          <w:sz w:val="24"/>
          <w:szCs w:val="24"/>
        </w:rPr>
        <w:t xml:space="preserve">№ </w:t>
      </w:r>
      <w:r w:rsidR="007F24B6">
        <w:rPr>
          <w:rFonts w:ascii="Times New Roman" w:hAnsi="Times New Roman" w:cs="Times New Roman"/>
          <w:sz w:val="24"/>
          <w:szCs w:val="24"/>
        </w:rPr>
        <w:t>112/469-6</w:t>
      </w:r>
    </w:p>
    <w:p w:rsidR="004F6BF6" w:rsidRPr="00A07909" w:rsidRDefault="004F6BF6" w:rsidP="004F6BF6">
      <w:pPr>
        <w:rPr>
          <w:rFonts w:ascii="Times New Roman" w:hAnsi="Times New Roman" w:cs="Times New Roman"/>
          <w:sz w:val="28"/>
          <w:szCs w:val="28"/>
        </w:rPr>
      </w:pPr>
    </w:p>
    <w:p w:rsidR="004F6BF6" w:rsidRPr="00A07909" w:rsidRDefault="004F6BF6" w:rsidP="004F6BF6">
      <w:pPr>
        <w:pStyle w:val="a9"/>
        <w:rPr>
          <w:b/>
          <w:szCs w:val="28"/>
        </w:rPr>
      </w:pPr>
      <w:r w:rsidRPr="00A07909">
        <w:rPr>
          <w:b/>
          <w:szCs w:val="28"/>
        </w:rPr>
        <w:t xml:space="preserve">Сообщение </w:t>
      </w:r>
    </w:p>
    <w:p w:rsidR="004F6BF6" w:rsidRPr="00A07909" w:rsidRDefault="004F6BF6" w:rsidP="004F6BF6">
      <w:pPr>
        <w:pStyle w:val="a9"/>
        <w:rPr>
          <w:b/>
          <w:szCs w:val="28"/>
        </w:rPr>
      </w:pPr>
      <w:r w:rsidRPr="00A07909">
        <w:rPr>
          <w:b/>
          <w:szCs w:val="28"/>
        </w:rPr>
        <w:t>о сборе предложений для дополнительного зачисления в резерв составов участковых избирательных комиссий, сформированных на территории Республики Ингушетия</w:t>
      </w:r>
    </w:p>
    <w:p w:rsidR="004F6BF6" w:rsidRPr="00A07909" w:rsidRDefault="004F6BF6" w:rsidP="004F6BF6">
      <w:pPr>
        <w:spacing w:line="23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BF6" w:rsidRPr="00A07909" w:rsidRDefault="004F6BF6" w:rsidP="004F6BF6">
      <w:pPr>
        <w:pStyle w:val="a9"/>
        <w:spacing w:line="230" w:lineRule="auto"/>
        <w:ind w:firstLine="708"/>
        <w:jc w:val="both"/>
        <w:rPr>
          <w:szCs w:val="28"/>
        </w:rPr>
      </w:pPr>
      <w:r w:rsidRPr="00A07909">
        <w:rPr>
          <w:szCs w:val="28"/>
        </w:rPr>
        <w:t xml:space="preserve">Избирательная комиссия Республики Ингушетия извещает политические партии и иные общественные объединения, их структурные подразделения, представительные органы муниципальных образований, избирателей о сборе предложений для дополнительного зачисления в резерв составов участковых избирательных комиссий, сформированных на </w:t>
      </w:r>
      <w:r w:rsidR="00DF20B4">
        <w:rPr>
          <w:szCs w:val="28"/>
        </w:rPr>
        <w:t>территории Республики Ингушетия.</w:t>
      </w:r>
    </w:p>
    <w:p w:rsidR="004F6BF6" w:rsidRPr="00A07909" w:rsidRDefault="004F6BF6" w:rsidP="004F6BF6">
      <w:pPr>
        <w:pStyle w:val="a9"/>
        <w:spacing w:line="230" w:lineRule="auto"/>
        <w:ind w:firstLine="708"/>
        <w:jc w:val="both"/>
        <w:rPr>
          <w:szCs w:val="28"/>
        </w:rPr>
      </w:pPr>
      <w:r w:rsidRPr="00A07909">
        <w:rPr>
          <w:szCs w:val="28"/>
        </w:rPr>
        <w:t>Сбор предложений осуществляется на территории Республики Ингушетия:</w:t>
      </w:r>
    </w:p>
    <w:p w:rsidR="004F6BF6" w:rsidRPr="00A07909" w:rsidRDefault="004F6BF6" w:rsidP="004F6BF6">
      <w:pPr>
        <w:pStyle w:val="ab"/>
        <w:tabs>
          <w:tab w:val="left" w:pos="-3828"/>
        </w:tabs>
        <w:spacing w:after="0" w:line="230" w:lineRule="auto"/>
        <w:ind w:left="0" w:firstLine="709"/>
        <w:jc w:val="both"/>
        <w:rPr>
          <w:color w:val="FF0000"/>
        </w:rPr>
      </w:pPr>
      <w:r w:rsidRPr="00A07909">
        <w:t xml:space="preserve">территориальной избирательной комиссией </w:t>
      </w:r>
      <w:proofErr w:type="spellStart"/>
      <w:r w:rsidRPr="00A07909">
        <w:t>г</w:t>
      </w:r>
      <w:proofErr w:type="gramStart"/>
      <w:r w:rsidRPr="00A07909">
        <w:t>.М</w:t>
      </w:r>
      <w:proofErr w:type="gramEnd"/>
      <w:r w:rsidRPr="00A07909">
        <w:t>агас</w:t>
      </w:r>
      <w:proofErr w:type="spellEnd"/>
      <w:r w:rsidRPr="00A07909">
        <w:t xml:space="preserve"> по адресу: 386001, Республика Ингушетия, </w:t>
      </w:r>
      <w:proofErr w:type="spellStart"/>
      <w:r w:rsidRPr="00A07909">
        <w:t>г.Магас</w:t>
      </w:r>
      <w:proofErr w:type="spellEnd"/>
      <w:r w:rsidRPr="00A07909">
        <w:t xml:space="preserve">, пр.им. </w:t>
      </w:r>
      <w:proofErr w:type="spellStart"/>
      <w:r w:rsidRPr="00A07909">
        <w:t>И.Зязикова</w:t>
      </w:r>
      <w:proofErr w:type="spellEnd"/>
      <w:r w:rsidRPr="00A07909">
        <w:t>, д.2, телефон: 8(8734) 55-</w:t>
      </w:r>
      <w:r w:rsidR="00643FBF">
        <w:t>03</w:t>
      </w:r>
      <w:r w:rsidRPr="00A07909">
        <w:t>-</w:t>
      </w:r>
      <w:r w:rsidR="00643FBF">
        <w:t>00, 55-14-37</w:t>
      </w:r>
      <w:r w:rsidRPr="00A07909">
        <w:t>;</w:t>
      </w:r>
    </w:p>
    <w:p w:rsidR="004F6BF6" w:rsidRPr="00A07909" w:rsidRDefault="004F6BF6" w:rsidP="004F6BF6">
      <w:pPr>
        <w:pStyle w:val="ab"/>
        <w:tabs>
          <w:tab w:val="left" w:pos="-3828"/>
        </w:tabs>
        <w:spacing w:after="0" w:line="230" w:lineRule="auto"/>
        <w:ind w:left="0" w:firstLine="709"/>
        <w:jc w:val="both"/>
      </w:pPr>
      <w:r w:rsidRPr="00A07909">
        <w:t>территориальной избирательной комиссией г</w:t>
      </w:r>
      <w:proofErr w:type="gramStart"/>
      <w:r w:rsidRPr="00A07909">
        <w:t>.Н</w:t>
      </w:r>
      <w:proofErr w:type="gramEnd"/>
      <w:r w:rsidRPr="00A07909">
        <w:t xml:space="preserve">азрань по адресу: 386101, Республика Ингушетия, г.Назрань, пр. им. Базоркина, д. 13, телефон: 8(8732) </w:t>
      </w:r>
      <w:r w:rsidR="007F24B6">
        <w:t>77</w:t>
      </w:r>
      <w:r w:rsidRPr="00A07909">
        <w:t>-</w:t>
      </w:r>
      <w:r w:rsidR="007F24B6">
        <w:t>05</w:t>
      </w:r>
      <w:r w:rsidRPr="00A07909">
        <w:t>-</w:t>
      </w:r>
      <w:r w:rsidR="007F24B6">
        <w:t>19</w:t>
      </w:r>
      <w:r w:rsidRPr="00A07909">
        <w:t>;</w:t>
      </w:r>
    </w:p>
    <w:p w:rsidR="004F6BF6" w:rsidRPr="00A07909" w:rsidRDefault="004F6BF6" w:rsidP="004F6BF6">
      <w:pPr>
        <w:pStyle w:val="ab"/>
        <w:tabs>
          <w:tab w:val="left" w:pos="-3828"/>
        </w:tabs>
        <w:spacing w:after="0" w:line="230" w:lineRule="auto"/>
        <w:ind w:left="0" w:firstLine="709"/>
        <w:jc w:val="both"/>
        <w:rPr>
          <w:bCs/>
        </w:rPr>
      </w:pPr>
      <w:r w:rsidRPr="00A07909">
        <w:t xml:space="preserve">территориальной избирательной комиссией </w:t>
      </w:r>
      <w:proofErr w:type="spellStart"/>
      <w:r w:rsidRPr="00A07909">
        <w:t>г</w:t>
      </w:r>
      <w:proofErr w:type="gramStart"/>
      <w:r w:rsidRPr="00A07909">
        <w:t>.М</w:t>
      </w:r>
      <w:proofErr w:type="gramEnd"/>
      <w:r w:rsidRPr="00A07909">
        <w:t>алгобек</w:t>
      </w:r>
      <w:proofErr w:type="spellEnd"/>
      <w:r w:rsidRPr="00A07909">
        <w:t xml:space="preserve"> </w:t>
      </w:r>
      <w:r w:rsidRPr="00A07909">
        <w:rPr>
          <w:bCs/>
        </w:rPr>
        <w:t xml:space="preserve">по адресу: 386300, Республика Ингушетия, </w:t>
      </w:r>
      <w:proofErr w:type="spellStart"/>
      <w:r w:rsidRPr="00A07909">
        <w:rPr>
          <w:bCs/>
        </w:rPr>
        <w:t>г.Малгобек</w:t>
      </w:r>
      <w:proofErr w:type="spellEnd"/>
      <w:r w:rsidRPr="00A07909">
        <w:rPr>
          <w:bCs/>
        </w:rPr>
        <w:t>, ул. </w:t>
      </w:r>
      <w:proofErr w:type="spellStart"/>
      <w:r w:rsidR="004A54D7">
        <w:rPr>
          <w:bCs/>
        </w:rPr>
        <w:t>Осканова</w:t>
      </w:r>
      <w:proofErr w:type="spellEnd"/>
      <w:r w:rsidR="004A54D7">
        <w:rPr>
          <w:bCs/>
        </w:rPr>
        <w:t>, 3</w:t>
      </w:r>
      <w:r w:rsidRPr="00A07909">
        <w:rPr>
          <w:bCs/>
        </w:rPr>
        <w:t>, телефон: 8(8734) 62-</w:t>
      </w:r>
      <w:r w:rsidR="004A54D7">
        <w:rPr>
          <w:bCs/>
        </w:rPr>
        <w:t>32</w:t>
      </w:r>
      <w:r w:rsidRPr="00A07909">
        <w:rPr>
          <w:bCs/>
        </w:rPr>
        <w:t>-</w:t>
      </w:r>
      <w:r w:rsidR="004A54D7">
        <w:rPr>
          <w:bCs/>
        </w:rPr>
        <w:t>24</w:t>
      </w:r>
      <w:r w:rsidRPr="00A07909">
        <w:rPr>
          <w:bCs/>
        </w:rPr>
        <w:t>;</w:t>
      </w:r>
    </w:p>
    <w:p w:rsidR="004F6BF6" w:rsidRPr="00A07909" w:rsidRDefault="004F6BF6" w:rsidP="004F6BF6">
      <w:pPr>
        <w:tabs>
          <w:tab w:val="left" w:pos="-3828"/>
        </w:tabs>
        <w:spacing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909">
        <w:rPr>
          <w:rFonts w:ascii="Times New Roman" w:hAnsi="Times New Roman" w:cs="Times New Roman"/>
          <w:sz w:val="28"/>
          <w:szCs w:val="28"/>
        </w:rPr>
        <w:t>территориальной избирательной комиссией г</w:t>
      </w:r>
      <w:proofErr w:type="gramStart"/>
      <w:r w:rsidRPr="00A0790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07909">
        <w:rPr>
          <w:rFonts w:ascii="Times New Roman" w:hAnsi="Times New Roman" w:cs="Times New Roman"/>
          <w:sz w:val="28"/>
          <w:szCs w:val="28"/>
        </w:rPr>
        <w:t xml:space="preserve">арабулак </w:t>
      </w:r>
      <w:r w:rsidRPr="00A07909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Pr="00A07909">
        <w:rPr>
          <w:rFonts w:ascii="Times New Roman" w:hAnsi="Times New Roman" w:cs="Times New Roman"/>
          <w:sz w:val="28"/>
          <w:szCs w:val="28"/>
        </w:rPr>
        <w:t>386230, Республика Ингушетия, г.Карабулак, ул. </w:t>
      </w:r>
      <w:proofErr w:type="spellStart"/>
      <w:r w:rsidRPr="00A07909">
        <w:rPr>
          <w:rFonts w:ascii="Times New Roman" w:hAnsi="Times New Roman" w:cs="Times New Roman"/>
          <w:sz w:val="28"/>
          <w:szCs w:val="28"/>
        </w:rPr>
        <w:t>Джабагиева</w:t>
      </w:r>
      <w:proofErr w:type="spellEnd"/>
      <w:r w:rsidRPr="00A07909">
        <w:rPr>
          <w:rFonts w:ascii="Times New Roman" w:hAnsi="Times New Roman" w:cs="Times New Roman"/>
          <w:sz w:val="28"/>
          <w:szCs w:val="28"/>
        </w:rPr>
        <w:t>, д.142</w:t>
      </w:r>
      <w:r w:rsidRPr="00A07909">
        <w:rPr>
          <w:rFonts w:ascii="Times New Roman" w:hAnsi="Times New Roman" w:cs="Times New Roman"/>
          <w:bCs/>
          <w:sz w:val="28"/>
          <w:szCs w:val="28"/>
        </w:rPr>
        <w:t>, телефон: 8(8734) 44-52-39;</w:t>
      </w:r>
    </w:p>
    <w:p w:rsidR="004F6BF6" w:rsidRPr="00A07909" w:rsidRDefault="004F6BF6" w:rsidP="004F6BF6">
      <w:pPr>
        <w:tabs>
          <w:tab w:val="left" w:pos="-3828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09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комиссией Сунженского района по адресу: 386203, Республика Ингушетия, Сунженский район, </w:t>
      </w:r>
      <w:proofErr w:type="gramStart"/>
      <w:r w:rsidR="00BF58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079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58F5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A07909">
        <w:rPr>
          <w:rFonts w:ascii="Times New Roman" w:hAnsi="Times New Roman" w:cs="Times New Roman"/>
          <w:sz w:val="28"/>
          <w:szCs w:val="28"/>
        </w:rPr>
        <w:t xml:space="preserve">, </w:t>
      </w:r>
      <w:r w:rsidR="00BF58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0790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A07909">
        <w:rPr>
          <w:rFonts w:ascii="Times New Roman" w:hAnsi="Times New Roman" w:cs="Times New Roman"/>
          <w:sz w:val="28"/>
          <w:szCs w:val="28"/>
        </w:rPr>
        <w:t>Осканова</w:t>
      </w:r>
      <w:proofErr w:type="spellEnd"/>
      <w:r w:rsidRPr="00A07909">
        <w:rPr>
          <w:rFonts w:ascii="Times New Roman" w:hAnsi="Times New Roman" w:cs="Times New Roman"/>
          <w:sz w:val="28"/>
          <w:szCs w:val="28"/>
        </w:rPr>
        <w:t>, д.28, телефон: 8(8734) 72-</w:t>
      </w:r>
      <w:r w:rsidR="00643FBF">
        <w:rPr>
          <w:rFonts w:ascii="Times New Roman" w:hAnsi="Times New Roman" w:cs="Times New Roman"/>
          <w:sz w:val="28"/>
          <w:szCs w:val="28"/>
        </w:rPr>
        <w:t>14</w:t>
      </w:r>
      <w:r w:rsidRPr="00A07909">
        <w:rPr>
          <w:rFonts w:ascii="Times New Roman" w:hAnsi="Times New Roman" w:cs="Times New Roman"/>
          <w:sz w:val="28"/>
          <w:szCs w:val="28"/>
        </w:rPr>
        <w:t>-</w:t>
      </w:r>
      <w:r w:rsidR="00643FBF">
        <w:rPr>
          <w:rFonts w:ascii="Times New Roman" w:hAnsi="Times New Roman" w:cs="Times New Roman"/>
          <w:sz w:val="28"/>
          <w:szCs w:val="28"/>
        </w:rPr>
        <w:t>81</w:t>
      </w:r>
      <w:r w:rsidRPr="00A07909">
        <w:rPr>
          <w:rFonts w:ascii="Times New Roman" w:hAnsi="Times New Roman" w:cs="Times New Roman"/>
          <w:sz w:val="28"/>
          <w:szCs w:val="28"/>
        </w:rPr>
        <w:t>;</w:t>
      </w:r>
    </w:p>
    <w:p w:rsidR="004F6BF6" w:rsidRPr="00A07909" w:rsidRDefault="004F6BF6" w:rsidP="004F6BF6">
      <w:pPr>
        <w:tabs>
          <w:tab w:val="left" w:pos="-3828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09">
        <w:rPr>
          <w:rFonts w:ascii="Times New Roman" w:hAnsi="Times New Roman" w:cs="Times New Roman"/>
          <w:sz w:val="28"/>
          <w:szCs w:val="28"/>
        </w:rPr>
        <w:t>территориальной избирательной комиссией Назрановского района по адресу: 386103, Республика Ингушетия, г</w:t>
      </w:r>
      <w:proofErr w:type="gramStart"/>
      <w:r w:rsidRPr="00A0790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07909">
        <w:rPr>
          <w:rFonts w:ascii="Times New Roman" w:hAnsi="Times New Roman" w:cs="Times New Roman"/>
          <w:sz w:val="28"/>
          <w:szCs w:val="28"/>
        </w:rPr>
        <w:t xml:space="preserve">азрань, ул. </w:t>
      </w:r>
      <w:proofErr w:type="spellStart"/>
      <w:r w:rsidRPr="00A07909">
        <w:rPr>
          <w:rFonts w:ascii="Times New Roman" w:hAnsi="Times New Roman" w:cs="Times New Roman"/>
          <w:sz w:val="28"/>
          <w:szCs w:val="28"/>
        </w:rPr>
        <w:t>Осканова</w:t>
      </w:r>
      <w:proofErr w:type="spellEnd"/>
      <w:r w:rsidRPr="00A07909">
        <w:rPr>
          <w:rFonts w:ascii="Times New Roman" w:hAnsi="Times New Roman" w:cs="Times New Roman"/>
          <w:sz w:val="28"/>
          <w:szCs w:val="28"/>
        </w:rPr>
        <w:t>, д.41, телефон: 8(8732) 22-77-64;</w:t>
      </w:r>
    </w:p>
    <w:p w:rsidR="004F6BF6" w:rsidRPr="00A07909" w:rsidRDefault="004F6BF6" w:rsidP="004F6BF6">
      <w:pPr>
        <w:tabs>
          <w:tab w:val="left" w:pos="-3828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09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комиссией </w:t>
      </w:r>
      <w:proofErr w:type="spellStart"/>
      <w:r w:rsidRPr="00A07909">
        <w:rPr>
          <w:rFonts w:ascii="Times New Roman" w:hAnsi="Times New Roman" w:cs="Times New Roman"/>
          <w:sz w:val="28"/>
          <w:szCs w:val="28"/>
        </w:rPr>
        <w:t>Джейрахского</w:t>
      </w:r>
      <w:proofErr w:type="spellEnd"/>
      <w:r w:rsidRPr="00A07909">
        <w:rPr>
          <w:rFonts w:ascii="Times New Roman" w:hAnsi="Times New Roman" w:cs="Times New Roman"/>
          <w:sz w:val="28"/>
          <w:szCs w:val="28"/>
        </w:rPr>
        <w:t xml:space="preserve"> района по адресу: 386430, Республика Ингушетия, </w:t>
      </w:r>
      <w:proofErr w:type="spellStart"/>
      <w:r w:rsidRPr="00A07909">
        <w:rPr>
          <w:rFonts w:ascii="Times New Roman" w:hAnsi="Times New Roman" w:cs="Times New Roman"/>
          <w:sz w:val="28"/>
          <w:szCs w:val="28"/>
        </w:rPr>
        <w:t>Джейрахский</w:t>
      </w:r>
      <w:proofErr w:type="spellEnd"/>
      <w:r w:rsidRPr="00A07909">
        <w:rPr>
          <w:rFonts w:ascii="Times New Roman" w:hAnsi="Times New Roman" w:cs="Times New Roman"/>
          <w:sz w:val="28"/>
          <w:szCs w:val="28"/>
        </w:rPr>
        <w:t xml:space="preserve"> район, с.п. </w:t>
      </w:r>
      <w:proofErr w:type="spellStart"/>
      <w:r w:rsidRPr="00A07909">
        <w:rPr>
          <w:rFonts w:ascii="Times New Roman" w:hAnsi="Times New Roman" w:cs="Times New Roman"/>
          <w:sz w:val="28"/>
          <w:szCs w:val="28"/>
        </w:rPr>
        <w:t>Джейрах</w:t>
      </w:r>
      <w:proofErr w:type="spellEnd"/>
      <w:r w:rsidRPr="00A07909">
        <w:rPr>
          <w:rFonts w:ascii="Times New Roman" w:hAnsi="Times New Roman" w:cs="Times New Roman"/>
          <w:sz w:val="28"/>
          <w:szCs w:val="28"/>
        </w:rPr>
        <w:t>, ул. </w:t>
      </w:r>
      <w:proofErr w:type="spellStart"/>
      <w:r w:rsidRPr="00A07909">
        <w:rPr>
          <w:rFonts w:ascii="Times New Roman" w:hAnsi="Times New Roman" w:cs="Times New Roman"/>
          <w:sz w:val="28"/>
          <w:szCs w:val="28"/>
        </w:rPr>
        <w:t>Льянова</w:t>
      </w:r>
      <w:proofErr w:type="spellEnd"/>
      <w:r w:rsidRPr="00A07909">
        <w:rPr>
          <w:rFonts w:ascii="Times New Roman" w:hAnsi="Times New Roman" w:cs="Times New Roman"/>
          <w:sz w:val="28"/>
          <w:szCs w:val="28"/>
        </w:rPr>
        <w:t>, д.3</w:t>
      </w:r>
      <w:r w:rsidR="004A54D7">
        <w:rPr>
          <w:rFonts w:ascii="Times New Roman" w:hAnsi="Times New Roman" w:cs="Times New Roman"/>
          <w:sz w:val="28"/>
          <w:szCs w:val="28"/>
        </w:rPr>
        <w:t>5</w:t>
      </w:r>
      <w:r w:rsidRPr="00A07909">
        <w:rPr>
          <w:rFonts w:ascii="Times New Roman" w:hAnsi="Times New Roman" w:cs="Times New Roman"/>
          <w:sz w:val="28"/>
          <w:szCs w:val="28"/>
        </w:rPr>
        <w:t>, телефон: 8(8733) 33-</w:t>
      </w:r>
      <w:r w:rsidR="00643FBF">
        <w:rPr>
          <w:rFonts w:ascii="Times New Roman" w:hAnsi="Times New Roman" w:cs="Times New Roman"/>
          <w:sz w:val="28"/>
          <w:szCs w:val="28"/>
        </w:rPr>
        <w:t>10</w:t>
      </w:r>
      <w:r w:rsidRPr="00A07909">
        <w:rPr>
          <w:rFonts w:ascii="Times New Roman" w:hAnsi="Times New Roman" w:cs="Times New Roman"/>
          <w:sz w:val="28"/>
          <w:szCs w:val="28"/>
        </w:rPr>
        <w:t>-</w:t>
      </w:r>
      <w:r w:rsidR="00643FBF">
        <w:rPr>
          <w:rFonts w:ascii="Times New Roman" w:hAnsi="Times New Roman" w:cs="Times New Roman"/>
          <w:sz w:val="28"/>
          <w:szCs w:val="28"/>
        </w:rPr>
        <w:t>52</w:t>
      </w:r>
      <w:r w:rsidRPr="00A07909">
        <w:rPr>
          <w:rFonts w:ascii="Times New Roman" w:hAnsi="Times New Roman" w:cs="Times New Roman"/>
          <w:sz w:val="28"/>
          <w:szCs w:val="28"/>
        </w:rPr>
        <w:t>;</w:t>
      </w:r>
    </w:p>
    <w:p w:rsidR="004F6BF6" w:rsidRDefault="004F6BF6" w:rsidP="004F6BF6">
      <w:pPr>
        <w:tabs>
          <w:tab w:val="left" w:pos="-3828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09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комиссией Малгобекского района по адресу: 386302, Республика Ингушетия, </w:t>
      </w:r>
      <w:proofErr w:type="spellStart"/>
      <w:r w:rsidRPr="00A0790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0790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07909">
        <w:rPr>
          <w:rFonts w:ascii="Times New Roman" w:hAnsi="Times New Roman" w:cs="Times New Roman"/>
          <w:sz w:val="28"/>
          <w:szCs w:val="28"/>
        </w:rPr>
        <w:t>алгобек</w:t>
      </w:r>
      <w:proofErr w:type="spellEnd"/>
      <w:r w:rsidRPr="00A07909">
        <w:rPr>
          <w:rFonts w:ascii="Times New Roman" w:hAnsi="Times New Roman" w:cs="Times New Roman"/>
          <w:sz w:val="28"/>
          <w:szCs w:val="28"/>
        </w:rPr>
        <w:t>, ул. </w:t>
      </w:r>
      <w:proofErr w:type="spellStart"/>
      <w:r w:rsidRPr="00A07909">
        <w:rPr>
          <w:rFonts w:ascii="Times New Roman" w:hAnsi="Times New Roman" w:cs="Times New Roman"/>
          <w:sz w:val="28"/>
          <w:szCs w:val="28"/>
        </w:rPr>
        <w:t>Осканова</w:t>
      </w:r>
      <w:proofErr w:type="spellEnd"/>
      <w:r w:rsidRPr="00A07909">
        <w:rPr>
          <w:rFonts w:ascii="Times New Roman" w:hAnsi="Times New Roman" w:cs="Times New Roman"/>
          <w:sz w:val="28"/>
          <w:szCs w:val="28"/>
        </w:rPr>
        <w:t>,</w:t>
      </w:r>
      <w:r w:rsidR="00BF58F5">
        <w:rPr>
          <w:rFonts w:ascii="Times New Roman" w:hAnsi="Times New Roman" w:cs="Times New Roman"/>
          <w:sz w:val="28"/>
          <w:szCs w:val="28"/>
        </w:rPr>
        <w:t xml:space="preserve"> д.1, телефон: 8(8734) 62-30-18;</w:t>
      </w:r>
    </w:p>
    <w:p w:rsidR="00BF58F5" w:rsidRPr="00A07909" w:rsidRDefault="00BF58F5" w:rsidP="004F6BF6">
      <w:pPr>
        <w:tabs>
          <w:tab w:val="left" w:pos="-3828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09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территориальной избирательной 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унжа</w:t>
      </w:r>
      <w:proofErr w:type="spellEnd"/>
      <w:r w:rsidRPr="00A07909">
        <w:rPr>
          <w:rFonts w:ascii="Times New Roman" w:hAnsi="Times New Roman" w:cs="Times New Roman"/>
          <w:sz w:val="28"/>
          <w:szCs w:val="28"/>
        </w:rPr>
        <w:t xml:space="preserve"> по адресу: 386203, Республика Ингушетия,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079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A0790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A07909">
        <w:rPr>
          <w:rFonts w:ascii="Times New Roman" w:hAnsi="Times New Roman" w:cs="Times New Roman"/>
          <w:sz w:val="28"/>
          <w:szCs w:val="28"/>
        </w:rPr>
        <w:t>Осканова</w:t>
      </w:r>
      <w:proofErr w:type="spellEnd"/>
      <w:r w:rsidRPr="00A07909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A07909">
        <w:rPr>
          <w:rFonts w:ascii="Times New Roman" w:hAnsi="Times New Roman" w:cs="Times New Roman"/>
          <w:sz w:val="28"/>
          <w:szCs w:val="28"/>
        </w:rPr>
        <w:t xml:space="preserve">, телефон: </w:t>
      </w:r>
      <w:r w:rsidR="00643FBF">
        <w:rPr>
          <w:rFonts w:ascii="Times New Roman" w:hAnsi="Times New Roman" w:cs="Times New Roman"/>
          <w:sz w:val="28"/>
          <w:szCs w:val="28"/>
        </w:rPr>
        <w:t>72-20-43.</w:t>
      </w:r>
    </w:p>
    <w:p w:rsidR="004F6BF6" w:rsidRPr="00A07909" w:rsidRDefault="004F6BF6" w:rsidP="00CC1DF5">
      <w:pPr>
        <w:tabs>
          <w:tab w:val="left" w:pos="-3828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F6" w:rsidRPr="00A07909" w:rsidRDefault="004F6BF6" w:rsidP="004F6BF6">
      <w:pPr>
        <w:pStyle w:val="ab"/>
        <w:tabs>
          <w:tab w:val="left" w:pos="-2410"/>
        </w:tabs>
        <w:spacing w:after="0"/>
        <w:ind w:left="0" w:firstLine="709"/>
        <w:jc w:val="both"/>
      </w:pPr>
      <w:proofErr w:type="gramStart"/>
      <w:r w:rsidRPr="00A07909">
        <w:t xml:space="preserve">Документы, необходимые при внесении предложений по кандидатурам в резерв составов участковых избирательных комиссий, представляются в соответствующую территориальную избирательную комиссию в соответствии с Перечнем, приведенным в приложении № 2 к Порядку </w:t>
      </w:r>
      <w:r w:rsidRPr="00A07909">
        <w:rPr>
          <w:bCs/>
        </w:rPr>
        <w:t xml:space="preserve">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</w:t>
      </w:r>
      <w:r w:rsidRPr="00A07909">
        <w:t>Центральной избирательной комиссии Российской Федерации от 05 декабря 2012 г. № 152/1137-6.</w:t>
      </w:r>
      <w:proofErr w:type="gramEnd"/>
    </w:p>
    <w:p w:rsidR="004F6BF6" w:rsidRPr="00A07909" w:rsidRDefault="004F6BF6" w:rsidP="004F6BF6">
      <w:pPr>
        <w:pStyle w:val="ab"/>
        <w:tabs>
          <w:tab w:val="left" w:pos="-2410"/>
        </w:tabs>
        <w:spacing w:after="0"/>
        <w:ind w:left="0" w:firstLine="709"/>
        <w:jc w:val="both"/>
        <w:rPr>
          <w:spacing w:val="2"/>
        </w:rPr>
      </w:pPr>
      <w:proofErr w:type="gramStart"/>
      <w:r w:rsidRPr="00A07909">
        <w:rPr>
          <w:bCs/>
        </w:rPr>
        <w:t xml:space="preserve">В резерв составов участковых избирательных комиссий не зачисляются кандидатуры, не соответствующие требованиям, установленным пунктом 1 статьи 29 </w:t>
      </w:r>
      <w:r w:rsidRPr="00A07909">
        <w:t>(за исключением подпунктов «ж», «</w:t>
      </w:r>
      <w:proofErr w:type="spellStart"/>
      <w:r w:rsidRPr="00A07909">
        <w:t>з</w:t>
      </w:r>
      <w:proofErr w:type="spellEnd"/>
      <w:r w:rsidRPr="00A07909">
        <w:t xml:space="preserve">», «и», «к» и «л») Федерального закона «Об основных гарантиях избирательных прав и права на участие в референдуме граждан Российской Федерации», а также кандидатуры, в отношении которых </w:t>
      </w:r>
      <w:r w:rsidRPr="00A07909">
        <w:rPr>
          <w:spacing w:val="2"/>
        </w:rPr>
        <w:t>отсутствуют документы, необходимые для зачисления в резерв составов участковых избирательных комиссий.</w:t>
      </w:r>
      <w:proofErr w:type="gramEnd"/>
    </w:p>
    <w:p w:rsidR="004F6BF6" w:rsidRPr="00A07909" w:rsidRDefault="004F6BF6" w:rsidP="004F6BF6">
      <w:pPr>
        <w:pStyle w:val="ab"/>
        <w:tabs>
          <w:tab w:val="left" w:pos="-2410"/>
        </w:tabs>
        <w:spacing w:after="0"/>
        <w:ind w:left="0" w:firstLine="708"/>
        <w:jc w:val="both"/>
      </w:pPr>
      <w:r w:rsidRPr="00A07909">
        <w:t>Дополнительную информацию можно получить в Избирательной комиссии Республики Ингушетия  по телефону: (88632) 22-64-17</w:t>
      </w:r>
      <w:r w:rsidR="00053942" w:rsidRPr="00A07909">
        <w:t xml:space="preserve"> </w:t>
      </w:r>
      <w:r w:rsidRPr="00A07909">
        <w:t>и соответствующих территориальных избирательных комиссиях.</w:t>
      </w:r>
    </w:p>
    <w:p w:rsidR="004F6BF6" w:rsidRPr="00A07909" w:rsidRDefault="004F6BF6" w:rsidP="004F6BF6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6BF6" w:rsidRPr="00A07909" w:rsidRDefault="004F6BF6" w:rsidP="004F6BF6">
      <w:pPr>
        <w:pStyle w:val="ab"/>
        <w:tabs>
          <w:tab w:val="left" w:pos="708"/>
        </w:tabs>
        <w:spacing w:after="0" w:line="240" w:lineRule="exact"/>
        <w:ind w:left="284"/>
        <w:jc w:val="right"/>
      </w:pPr>
      <w:r w:rsidRPr="00A07909">
        <w:t xml:space="preserve">Избирательная комиссия </w:t>
      </w:r>
    </w:p>
    <w:p w:rsidR="004F6BF6" w:rsidRDefault="004F6BF6" w:rsidP="001A34A8">
      <w:pPr>
        <w:pStyle w:val="ab"/>
        <w:tabs>
          <w:tab w:val="left" w:pos="708"/>
        </w:tabs>
        <w:spacing w:after="0" w:line="240" w:lineRule="exact"/>
        <w:ind w:left="284"/>
        <w:jc w:val="right"/>
      </w:pPr>
      <w:r w:rsidRPr="00A07909">
        <w:t>Республики Ингушетия</w:t>
      </w:r>
    </w:p>
    <w:p w:rsidR="004F6BF6" w:rsidRDefault="004F6BF6" w:rsidP="004F6BF6"/>
    <w:p w:rsidR="004F6BF6" w:rsidRPr="004F6BF6" w:rsidRDefault="004F6BF6">
      <w:pPr>
        <w:rPr>
          <w:lang w:val="en-US"/>
        </w:rPr>
      </w:pPr>
    </w:p>
    <w:sectPr w:rsidR="004F6BF6" w:rsidRPr="004F6BF6" w:rsidSect="00F169BE">
      <w:head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BC1" w:rsidRDefault="00E54BC1" w:rsidP="00615987">
      <w:pPr>
        <w:spacing w:after="0" w:line="240" w:lineRule="auto"/>
      </w:pPr>
      <w:r>
        <w:separator/>
      </w:r>
    </w:p>
  </w:endnote>
  <w:endnote w:type="continuationSeparator" w:id="0">
    <w:p w:rsidR="00E54BC1" w:rsidRDefault="00E54BC1" w:rsidP="0061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BC1" w:rsidRDefault="00E54BC1" w:rsidP="00615987">
      <w:pPr>
        <w:spacing w:after="0" w:line="240" w:lineRule="auto"/>
      </w:pPr>
      <w:r>
        <w:separator/>
      </w:r>
    </w:p>
  </w:footnote>
  <w:footnote w:type="continuationSeparator" w:id="0">
    <w:p w:rsidR="00E54BC1" w:rsidRDefault="00E54BC1" w:rsidP="0061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BF6" w:rsidRDefault="004F6B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45ADD"/>
    <w:multiLevelType w:val="hybridMultilevel"/>
    <w:tmpl w:val="639859F4"/>
    <w:lvl w:ilvl="0" w:tplc="2B54B00C">
      <w:numFmt w:val="bullet"/>
      <w:lvlText w:val="-"/>
      <w:lvlJc w:val="left"/>
      <w:pPr>
        <w:ind w:left="90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5987"/>
    <w:rsid w:val="00053942"/>
    <w:rsid w:val="00080646"/>
    <w:rsid w:val="000A0AB9"/>
    <w:rsid w:val="000A37C8"/>
    <w:rsid w:val="000A725D"/>
    <w:rsid w:val="000C2B01"/>
    <w:rsid w:val="000D416F"/>
    <w:rsid w:val="000E07F1"/>
    <w:rsid w:val="00122FC6"/>
    <w:rsid w:val="00152BE4"/>
    <w:rsid w:val="00152EA0"/>
    <w:rsid w:val="001634C9"/>
    <w:rsid w:val="00185E6A"/>
    <w:rsid w:val="001A34A8"/>
    <w:rsid w:val="001D0E59"/>
    <w:rsid w:val="00205021"/>
    <w:rsid w:val="00213475"/>
    <w:rsid w:val="002316D0"/>
    <w:rsid w:val="00245274"/>
    <w:rsid w:val="002531C1"/>
    <w:rsid w:val="00290965"/>
    <w:rsid w:val="00296832"/>
    <w:rsid w:val="002C4C07"/>
    <w:rsid w:val="002F1204"/>
    <w:rsid w:val="003312D9"/>
    <w:rsid w:val="00376A8A"/>
    <w:rsid w:val="00397E18"/>
    <w:rsid w:val="003D36F9"/>
    <w:rsid w:val="00473E57"/>
    <w:rsid w:val="004A0EC5"/>
    <w:rsid w:val="004A54D7"/>
    <w:rsid w:val="004F6BF6"/>
    <w:rsid w:val="00501976"/>
    <w:rsid w:val="00503471"/>
    <w:rsid w:val="0054267B"/>
    <w:rsid w:val="00571E92"/>
    <w:rsid w:val="0057449D"/>
    <w:rsid w:val="00574E79"/>
    <w:rsid w:val="005B7102"/>
    <w:rsid w:val="00615987"/>
    <w:rsid w:val="006375FF"/>
    <w:rsid w:val="00643FBF"/>
    <w:rsid w:val="00663CAA"/>
    <w:rsid w:val="00680778"/>
    <w:rsid w:val="00694BCE"/>
    <w:rsid w:val="006A4DB3"/>
    <w:rsid w:val="006C7DB8"/>
    <w:rsid w:val="006F1D1D"/>
    <w:rsid w:val="00706E37"/>
    <w:rsid w:val="00715BDC"/>
    <w:rsid w:val="007545A5"/>
    <w:rsid w:val="0075592A"/>
    <w:rsid w:val="00764C83"/>
    <w:rsid w:val="007C2805"/>
    <w:rsid w:val="007F24B6"/>
    <w:rsid w:val="0081448F"/>
    <w:rsid w:val="00847AE9"/>
    <w:rsid w:val="00850BFF"/>
    <w:rsid w:val="008613B4"/>
    <w:rsid w:val="008E3B9C"/>
    <w:rsid w:val="009006C9"/>
    <w:rsid w:val="0094139B"/>
    <w:rsid w:val="009418BD"/>
    <w:rsid w:val="0097479E"/>
    <w:rsid w:val="00980929"/>
    <w:rsid w:val="009834E7"/>
    <w:rsid w:val="00993865"/>
    <w:rsid w:val="0099744A"/>
    <w:rsid w:val="009C7FAB"/>
    <w:rsid w:val="009E34E3"/>
    <w:rsid w:val="009E44F8"/>
    <w:rsid w:val="00A07909"/>
    <w:rsid w:val="00A26944"/>
    <w:rsid w:val="00A912D9"/>
    <w:rsid w:val="00AC3DD6"/>
    <w:rsid w:val="00AF16CC"/>
    <w:rsid w:val="00B41A01"/>
    <w:rsid w:val="00B630F0"/>
    <w:rsid w:val="00B951B2"/>
    <w:rsid w:val="00BA3762"/>
    <w:rsid w:val="00BD186F"/>
    <w:rsid w:val="00BF58F5"/>
    <w:rsid w:val="00C10FFE"/>
    <w:rsid w:val="00C61F71"/>
    <w:rsid w:val="00C9479D"/>
    <w:rsid w:val="00CB46AA"/>
    <w:rsid w:val="00CC1DF5"/>
    <w:rsid w:val="00CD1F0A"/>
    <w:rsid w:val="00CF3637"/>
    <w:rsid w:val="00D2670B"/>
    <w:rsid w:val="00D8673E"/>
    <w:rsid w:val="00D92A82"/>
    <w:rsid w:val="00DB1DB4"/>
    <w:rsid w:val="00DF20B4"/>
    <w:rsid w:val="00E53540"/>
    <w:rsid w:val="00E54BC1"/>
    <w:rsid w:val="00EA47EF"/>
    <w:rsid w:val="00F047E3"/>
    <w:rsid w:val="00F169BE"/>
    <w:rsid w:val="00F43866"/>
    <w:rsid w:val="00F81304"/>
    <w:rsid w:val="00F81CB3"/>
    <w:rsid w:val="00FB762C"/>
    <w:rsid w:val="00FE1B8D"/>
    <w:rsid w:val="00FE66E2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65"/>
  </w:style>
  <w:style w:type="paragraph" w:styleId="1">
    <w:name w:val="heading 1"/>
    <w:basedOn w:val="a"/>
    <w:next w:val="a"/>
    <w:link w:val="10"/>
    <w:qFormat/>
    <w:rsid w:val="004F6BF6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4F6BF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9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987"/>
  </w:style>
  <w:style w:type="paragraph" w:styleId="a6">
    <w:name w:val="footer"/>
    <w:basedOn w:val="a"/>
    <w:link w:val="a7"/>
    <w:semiHidden/>
    <w:unhideWhenUsed/>
    <w:rsid w:val="0061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5987"/>
  </w:style>
  <w:style w:type="paragraph" w:customStyle="1" w:styleId="ConsPlusNormal">
    <w:name w:val="ConsPlusNormal"/>
    <w:rsid w:val="00376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1D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0E59"/>
  </w:style>
  <w:style w:type="character" w:customStyle="1" w:styleId="10">
    <w:name w:val="Заголовок 1 Знак"/>
    <w:basedOn w:val="a0"/>
    <w:link w:val="1"/>
    <w:rsid w:val="004F6BF6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4F6BF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9">
    <w:name w:val="Body Text"/>
    <w:basedOn w:val="a"/>
    <w:link w:val="aa"/>
    <w:semiHidden/>
    <w:rsid w:val="004F6B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4F6BF6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текст14"/>
    <w:aliases w:val="5"/>
    <w:basedOn w:val="a"/>
    <w:rsid w:val="004F6BF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semiHidden/>
    <w:rsid w:val="004F6BF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semiHidden/>
    <w:rsid w:val="004F6BF6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semiHidden/>
    <w:rsid w:val="004F6BF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4F6BF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3">
    <w:name w:val="Font Style23"/>
    <w:basedOn w:val="a0"/>
    <w:rsid w:val="004F6BF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4F6BF6"/>
    <w:pPr>
      <w:widowControl w:val="0"/>
      <w:autoSpaceDE w:val="0"/>
      <w:autoSpaceDN w:val="0"/>
      <w:adjustRightInd w:val="0"/>
      <w:spacing w:after="0" w:line="368" w:lineRule="exact"/>
      <w:ind w:firstLine="528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4">
    <w:name w:val="Font Style24"/>
    <w:basedOn w:val="a0"/>
    <w:rsid w:val="004F6BF6"/>
    <w:rPr>
      <w:rFonts w:ascii="Times New Roman" w:hAnsi="Times New Roman" w:cs="Times New Roman"/>
      <w:sz w:val="26"/>
      <w:szCs w:val="26"/>
    </w:rPr>
  </w:style>
  <w:style w:type="character" w:styleId="ad">
    <w:name w:val="footnote reference"/>
    <w:semiHidden/>
    <w:rsid w:val="004F6BF6"/>
    <w:rPr>
      <w:rFonts w:cs="Times New Roman"/>
      <w:vertAlign w:val="superscript"/>
    </w:rPr>
  </w:style>
  <w:style w:type="paragraph" w:customStyle="1" w:styleId="ConsPlusNonformat">
    <w:name w:val="ConsPlusNonformat"/>
    <w:rsid w:val="004F6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4F6BF6"/>
    <w:pPr>
      <w:widowControl w:val="0"/>
      <w:overflowPunct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note text"/>
    <w:basedOn w:val="a"/>
    <w:link w:val="af"/>
    <w:semiHidden/>
    <w:rsid w:val="004F6B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4F6BF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82FA-2F3D-4C69-8579-2EB85C60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cp:lastPrinted>2021-03-31T12:28:00Z</cp:lastPrinted>
  <dcterms:created xsi:type="dcterms:W3CDTF">2021-04-12T11:40:00Z</dcterms:created>
  <dcterms:modified xsi:type="dcterms:W3CDTF">2021-04-12T11:40:00Z</dcterms:modified>
</cp:coreProperties>
</file>