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2327"/>
        <w:gridCol w:w="3417"/>
      </w:tblGrid>
      <w:tr w:rsidR="000568C5" w:rsidTr="004E16C0">
        <w:trPr>
          <w:trHeight w:val="1553"/>
        </w:trPr>
        <w:tc>
          <w:tcPr>
            <w:tcW w:w="4020" w:type="dxa"/>
          </w:tcPr>
          <w:p w:rsidR="000568C5" w:rsidRDefault="000568C5" w:rsidP="001B5680">
            <w:pPr>
              <w:pStyle w:val="aa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0568C5" w:rsidRDefault="000568C5" w:rsidP="001B5680">
            <w:pPr>
              <w:pStyle w:val="aa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327" w:type="dxa"/>
          </w:tcPr>
          <w:p w:rsidR="000568C5" w:rsidRDefault="000568C5" w:rsidP="001B5680">
            <w:pPr>
              <w:pStyle w:val="aa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 w:rsidR="000568C5" w:rsidRDefault="000568C5" w:rsidP="001B5680">
            <w:pPr>
              <w:pStyle w:val="aa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0568C5" w:rsidRPr="009A4944" w:rsidRDefault="000568C5" w:rsidP="001B5680">
            <w:pPr>
              <w:pStyle w:val="aa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0568C5" w:rsidRDefault="000568C5" w:rsidP="001B5680">
            <w:pPr>
              <w:pStyle w:val="aa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0568C5" w:rsidRPr="000E28FB" w:rsidRDefault="000568C5" w:rsidP="000568C5">
      <w:pPr>
        <w:pStyle w:val="aa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0568C5" w:rsidRPr="000E28FB" w:rsidRDefault="000568C5" w:rsidP="000568C5">
      <w:pPr>
        <w:rPr>
          <w:b/>
          <w:lang w:val="en-US"/>
        </w:rPr>
      </w:pPr>
    </w:p>
    <w:p w:rsidR="000568C5" w:rsidRPr="00C8377F" w:rsidRDefault="008E3100" w:rsidP="000568C5">
      <w:pPr>
        <w:pStyle w:val="1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0568C5" w:rsidRPr="00C8377F">
        <w:rPr>
          <w:sz w:val="26"/>
          <w:szCs w:val="26"/>
        </w:rPr>
        <w:t xml:space="preserve">  г.</w:t>
      </w:r>
      <w:r w:rsidR="00620253">
        <w:rPr>
          <w:sz w:val="26"/>
          <w:szCs w:val="26"/>
        </w:rPr>
        <w:t xml:space="preserve"> </w:t>
      </w:r>
      <w:r w:rsidR="000568C5" w:rsidRPr="00C8377F">
        <w:rPr>
          <w:sz w:val="26"/>
          <w:szCs w:val="26"/>
        </w:rPr>
        <w:t>НАЗРАНЬ</w:t>
      </w:r>
    </w:p>
    <w:p w:rsidR="000568C5" w:rsidRPr="00340998" w:rsidRDefault="000568C5" w:rsidP="000568C5"/>
    <w:tbl>
      <w:tblPr>
        <w:tblW w:w="9639" w:type="dxa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568C5" w:rsidRPr="00340998" w:rsidTr="001B5680">
        <w:trPr>
          <w:trHeight w:val="100"/>
        </w:trPr>
        <w:tc>
          <w:tcPr>
            <w:tcW w:w="9639" w:type="dxa"/>
          </w:tcPr>
          <w:p w:rsidR="000568C5" w:rsidRPr="00340998" w:rsidRDefault="000568C5" w:rsidP="001B5680">
            <w:pPr>
              <w:shd w:val="clear" w:color="auto" w:fill="FFFFFF"/>
              <w:ind w:left="5"/>
              <w:jc w:val="right"/>
              <w:rPr>
                <w:b/>
              </w:rPr>
            </w:pPr>
          </w:p>
        </w:tc>
      </w:tr>
    </w:tbl>
    <w:p w:rsidR="000568C5" w:rsidRDefault="000568C5" w:rsidP="000568C5">
      <w:pPr>
        <w:pStyle w:val="1"/>
      </w:pPr>
      <w:r>
        <w:t>ПОСТАНОВЛЕНИЕ</w:t>
      </w:r>
    </w:p>
    <w:p w:rsidR="000568C5" w:rsidRDefault="000568C5" w:rsidP="000568C5">
      <w:pPr>
        <w:rPr>
          <w:b/>
          <w:sz w:val="22"/>
          <w:szCs w:val="22"/>
        </w:rPr>
      </w:pPr>
    </w:p>
    <w:p w:rsidR="000568C5" w:rsidRPr="00C8377F" w:rsidRDefault="000568C5" w:rsidP="000568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493AC7">
        <w:rPr>
          <w:b/>
          <w:sz w:val="22"/>
          <w:szCs w:val="22"/>
        </w:rPr>
        <w:t xml:space="preserve">№ </w:t>
      </w:r>
      <w:r w:rsidR="00493AC7">
        <w:rPr>
          <w:b/>
          <w:sz w:val="22"/>
          <w:szCs w:val="22"/>
        </w:rPr>
        <w:tab/>
      </w:r>
      <w:r w:rsidRPr="00C8377F">
        <w:rPr>
          <w:b/>
          <w:sz w:val="22"/>
          <w:szCs w:val="22"/>
        </w:rPr>
        <w:tab/>
      </w:r>
      <w:r w:rsidRPr="00C8377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</w:t>
      </w:r>
      <w:r w:rsidR="00E70A6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ab/>
        <w:t>от “___</w:t>
      </w:r>
      <w:r w:rsidR="00493AC7">
        <w:rPr>
          <w:b/>
          <w:sz w:val="22"/>
          <w:szCs w:val="22"/>
        </w:rPr>
        <w:t>_” _</w:t>
      </w:r>
      <w:r>
        <w:rPr>
          <w:b/>
          <w:sz w:val="22"/>
          <w:szCs w:val="22"/>
        </w:rPr>
        <w:t>_______</w:t>
      </w:r>
      <w:r w:rsidRPr="00C8377F">
        <w:rPr>
          <w:b/>
          <w:sz w:val="22"/>
          <w:szCs w:val="22"/>
        </w:rPr>
        <w:t>______20</w:t>
      </w:r>
      <w:r w:rsidR="00620253">
        <w:rPr>
          <w:b/>
          <w:sz w:val="22"/>
          <w:szCs w:val="22"/>
        </w:rPr>
        <w:t xml:space="preserve">    </w:t>
      </w:r>
      <w:r w:rsidR="00BB06FF">
        <w:rPr>
          <w:b/>
          <w:sz w:val="22"/>
          <w:szCs w:val="22"/>
        </w:rPr>
        <w:t xml:space="preserve"> </w:t>
      </w:r>
      <w:r w:rsidRPr="00C8377F">
        <w:rPr>
          <w:b/>
          <w:sz w:val="22"/>
          <w:szCs w:val="22"/>
        </w:rPr>
        <w:t>г.</w:t>
      </w:r>
    </w:p>
    <w:p w:rsidR="000568C5" w:rsidRDefault="000568C5" w:rsidP="000568C5">
      <w:pPr>
        <w:jc w:val="center"/>
        <w:rPr>
          <w:sz w:val="22"/>
          <w:szCs w:val="22"/>
        </w:rPr>
      </w:pP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  <w:t xml:space="preserve">     </w:t>
      </w:r>
    </w:p>
    <w:p w:rsidR="00662F12" w:rsidRPr="006674FA" w:rsidRDefault="00662F12" w:rsidP="00662F12">
      <w:pPr>
        <w:tabs>
          <w:tab w:val="left" w:pos="6795"/>
        </w:tabs>
        <w:jc w:val="center"/>
        <w:rPr>
          <w:rFonts w:eastAsia="Calibri"/>
          <w:sz w:val="28"/>
          <w:szCs w:val="28"/>
        </w:rPr>
      </w:pPr>
      <w:r w:rsidRPr="006674FA">
        <w:rPr>
          <w:rFonts w:eastAsia="Calibri"/>
          <w:sz w:val="28"/>
          <w:szCs w:val="28"/>
        </w:rPr>
        <w:t>«О внесении изменений в муниципальную программу «Формирование современной городской среды в «Городском округе город Назрань» Республики Ингушетия на 2018-2024 годы»</w:t>
      </w:r>
    </w:p>
    <w:p w:rsidR="00662F12" w:rsidRPr="006674FA" w:rsidRDefault="00662F12" w:rsidP="00662F12">
      <w:pPr>
        <w:tabs>
          <w:tab w:val="left" w:pos="6795"/>
        </w:tabs>
        <w:jc w:val="center"/>
        <w:rPr>
          <w:rFonts w:eastAsia="Calibri"/>
          <w:b/>
          <w:sz w:val="28"/>
          <w:szCs w:val="28"/>
        </w:rPr>
      </w:pPr>
    </w:p>
    <w:p w:rsidR="00662F12" w:rsidRPr="006674FA" w:rsidRDefault="00662F12" w:rsidP="00606924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6674FA">
        <w:rPr>
          <w:rFonts w:eastAsia="Calibri"/>
          <w:sz w:val="28"/>
          <w:szCs w:val="28"/>
        </w:rPr>
        <w:t>В соответствии с Фед</w:t>
      </w:r>
      <w:r w:rsidR="00740600">
        <w:rPr>
          <w:rFonts w:eastAsia="Calibri"/>
          <w:sz w:val="28"/>
          <w:szCs w:val="28"/>
        </w:rPr>
        <w:t>еральным законом от 06.10.2003</w:t>
      </w:r>
      <w:r w:rsidRPr="006674FA">
        <w:rPr>
          <w:rFonts w:eastAsia="Calibri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674FA">
        <w:rPr>
          <w:sz w:val="28"/>
          <w:szCs w:val="28"/>
        </w:rPr>
        <w:t>,</w:t>
      </w:r>
      <w:r w:rsidR="00606924" w:rsidRPr="00606924">
        <w:rPr>
          <w:sz w:val="28"/>
          <w:szCs w:val="28"/>
          <w:lang w:eastAsia="ru-RU"/>
        </w:rPr>
        <w:t xml:space="preserve"> </w:t>
      </w:r>
      <w:r w:rsidR="00606924" w:rsidRPr="00174FEC">
        <w:rPr>
          <w:sz w:val="28"/>
          <w:szCs w:val="28"/>
          <w:lang w:eastAsia="ru-RU"/>
        </w:rPr>
        <w:t xml:space="preserve">постановления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606924">
        <w:rPr>
          <w:sz w:val="28"/>
          <w:szCs w:val="28"/>
          <w:lang w:eastAsia="ru-RU"/>
        </w:rPr>
        <w:t>П</w:t>
      </w:r>
      <w:r w:rsidR="00606924" w:rsidRPr="00174FEC">
        <w:rPr>
          <w:sz w:val="28"/>
          <w:szCs w:val="28"/>
          <w:lang w:eastAsia="ru-RU"/>
        </w:rPr>
        <w:t>остановления Правительства Республики Ингушетия от 31.08.2017 года № 133 «Об утверждении государственной программы Республики Ингушетия «Формирование современной городской среды на территории Республики</w:t>
      </w:r>
      <w:r w:rsidR="00606924">
        <w:rPr>
          <w:sz w:val="28"/>
          <w:szCs w:val="28"/>
          <w:lang w:eastAsia="ru-RU"/>
        </w:rPr>
        <w:t xml:space="preserve"> Ингушетия на 2018 – 2024 годы»,</w:t>
      </w:r>
      <w:r w:rsidRPr="006674FA">
        <w:rPr>
          <w:sz w:val="28"/>
          <w:szCs w:val="28"/>
        </w:rPr>
        <w:t xml:space="preserve"> Администрация г. Назрань</w:t>
      </w:r>
    </w:p>
    <w:p w:rsidR="00662F12" w:rsidRPr="00606924" w:rsidRDefault="00662F12" w:rsidP="00606924">
      <w:pPr>
        <w:tabs>
          <w:tab w:val="left" w:pos="2580"/>
        </w:tabs>
        <w:spacing w:line="276" w:lineRule="auto"/>
        <w:jc w:val="center"/>
        <w:rPr>
          <w:sz w:val="28"/>
          <w:szCs w:val="28"/>
        </w:rPr>
      </w:pPr>
      <w:r w:rsidRPr="006674FA">
        <w:rPr>
          <w:b/>
          <w:sz w:val="28"/>
          <w:szCs w:val="28"/>
        </w:rPr>
        <w:t xml:space="preserve"> </w:t>
      </w:r>
      <w:r w:rsidRPr="006674FA">
        <w:rPr>
          <w:sz w:val="28"/>
          <w:szCs w:val="28"/>
        </w:rPr>
        <w:t>ПОСТАНОВЛЯЕТ:</w:t>
      </w:r>
      <w:r w:rsidR="0086476D">
        <w:rPr>
          <w:b/>
          <w:sz w:val="28"/>
          <w:szCs w:val="28"/>
        </w:rPr>
        <w:tab/>
      </w:r>
    </w:p>
    <w:p w:rsidR="00662F12" w:rsidRPr="006674FA" w:rsidRDefault="00662F12" w:rsidP="00662F12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6674FA">
        <w:rPr>
          <w:sz w:val="28"/>
          <w:szCs w:val="28"/>
        </w:rPr>
        <w:t>Муниципальную программу «Формирование современной городской среды в «Городском округе город Назрань» Республики Ингушетия на 2018-2024</w:t>
      </w:r>
      <w:r w:rsidR="00740600">
        <w:rPr>
          <w:sz w:val="28"/>
          <w:szCs w:val="28"/>
        </w:rPr>
        <w:t xml:space="preserve"> годы»</w:t>
      </w:r>
      <w:r w:rsidRPr="006674FA">
        <w:rPr>
          <w:sz w:val="28"/>
          <w:szCs w:val="28"/>
        </w:rPr>
        <w:t xml:space="preserve"> изложить в редакции согласно приложению 1 к настоящему постановлению.</w:t>
      </w:r>
    </w:p>
    <w:p w:rsidR="00DC449A" w:rsidRDefault="00662F12" w:rsidP="00662F12">
      <w:pPr>
        <w:numPr>
          <w:ilvl w:val="0"/>
          <w:numId w:val="2"/>
        </w:numPr>
        <w:tabs>
          <w:tab w:val="left" w:pos="426"/>
        </w:tabs>
        <w:suppressAutoHyphens w:val="0"/>
        <w:jc w:val="both"/>
        <w:rPr>
          <w:sz w:val="28"/>
          <w:szCs w:val="28"/>
        </w:rPr>
      </w:pPr>
      <w:r w:rsidRPr="006674FA">
        <w:rPr>
          <w:sz w:val="28"/>
          <w:szCs w:val="28"/>
        </w:rPr>
        <w:t>Утвердить перечень общественных территорий, подлежащих благоустройству в 2020</w:t>
      </w:r>
      <w:r w:rsidR="0086476D">
        <w:rPr>
          <w:sz w:val="28"/>
          <w:szCs w:val="28"/>
        </w:rPr>
        <w:t>-2024</w:t>
      </w:r>
      <w:r w:rsidRPr="006674FA">
        <w:rPr>
          <w:sz w:val="28"/>
          <w:szCs w:val="28"/>
        </w:rPr>
        <w:t xml:space="preserve"> </w:t>
      </w:r>
      <w:r w:rsidR="0086476D">
        <w:rPr>
          <w:sz w:val="28"/>
          <w:szCs w:val="28"/>
        </w:rPr>
        <w:t>г</w:t>
      </w:r>
      <w:r w:rsidRPr="006674FA">
        <w:rPr>
          <w:sz w:val="28"/>
          <w:szCs w:val="28"/>
        </w:rPr>
        <w:t>г.</w:t>
      </w:r>
      <w:r w:rsidR="007406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0600">
        <w:rPr>
          <w:sz w:val="28"/>
          <w:szCs w:val="28"/>
        </w:rPr>
        <w:t>согласно приложению</w:t>
      </w:r>
      <w:r w:rsidRPr="006674FA">
        <w:rPr>
          <w:sz w:val="28"/>
          <w:szCs w:val="28"/>
        </w:rPr>
        <w:t xml:space="preserve"> </w:t>
      </w:r>
      <w:r w:rsidR="001B5680">
        <w:rPr>
          <w:sz w:val="28"/>
          <w:szCs w:val="28"/>
        </w:rPr>
        <w:t>4</w:t>
      </w:r>
      <w:r w:rsidR="00606924">
        <w:rPr>
          <w:sz w:val="28"/>
          <w:szCs w:val="28"/>
        </w:rPr>
        <w:t>.</w:t>
      </w:r>
      <w:r w:rsidR="00DC449A">
        <w:rPr>
          <w:sz w:val="28"/>
          <w:szCs w:val="28"/>
        </w:rPr>
        <w:tab/>
      </w:r>
    </w:p>
    <w:p w:rsidR="00662F12" w:rsidRPr="00662F12" w:rsidRDefault="00662F12" w:rsidP="00662F12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6674FA">
        <w:rPr>
          <w:sz w:val="28"/>
          <w:szCs w:val="28"/>
        </w:rPr>
        <w:t xml:space="preserve">Направить настоящее постановление для опубликования </w:t>
      </w:r>
      <w:r w:rsidR="007C7427" w:rsidRPr="006674FA">
        <w:rPr>
          <w:sz w:val="28"/>
          <w:szCs w:val="28"/>
        </w:rPr>
        <w:t>в средства</w:t>
      </w:r>
      <w:r w:rsidRPr="006674FA">
        <w:rPr>
          <w:sz w:val="28"/>
          <w:szCs w:val="28"/>
        </w:rPr>
        <w:t xml:space="preserve"> массовой </w:t>
      </w:r>
      <w:r w:rsidR="007C7427" w:rsidRPr="006674FA">
        <w:rPr>
          <w:sz w:val="28"/>
          <w:szCs w:val="28"/>
        </w:rPr>
        <w:t>информации и</w:t>
      </w:r>
      <w:r w:rsidRPr="006674FA">
        <w:rPr>
          <w:bCs/>
          <w:sz w:val="28"/>
          <w:szCs w:val="28"/>
        </w:rPr>
        <w:t xml:space="preserve"> разместить на официальном сайте </w:t>
      </w:r>
      <w:r w:rsidR="007C7427" w:rsidRPr="006674FA">
        <w:rPr>
          <w:bCs/>
          <w:sz w:val="28"/>
          <w:szCs w:val="28"/>
        </w:rPr>
        <w:t>Администрации г.</w:t>
      </w:r>
      <w:r w:rsidRPr="006674FA">
        <w:rPr>
          <w:bCs/>
          <w:sz w:val="28"/>
          <w:szCs w:val="28"/>
        </w:rPr>
        <w:t xml:space="preserve"> Назрань.</w:t>
      </w:r>
    </w:p>
    <w:p w:rsidR="00662F12" w:rsidRPr="00606924" w:rsidRDefault="00662F12" w:rsidP="00606924">
      <w:pPr>
        <w:pStyle w:val="a5"/>
        <w:numPr>
          <w:ilvl w:val="0"/>
          <w:numId w:val="2"/>
        </w:numPr>
        <w:ind w:right="-284"/>
        <w:jc w:val="both"/>
        <w:rPr>
          <w:sz w:val="28"/>
          <w:szCs w:val="28"/>
          <w:lang w:val="ru-RU"/>
        </w:rPr>
      </w:pPr>
      <w:r w:rsidRPr="00662F12">
        <w:rPr>
          <w:bCs/>
          <w:sz w:val="28"/>
          <w:szCs w:val="28"/>
          <w:lang w:val="ru-RU"/>
        </w:rPr>
        <w:t xml:space="preserve">Контроль над исполнением настоящего </w:t>
      </w:r>
      <w:r w:rsidR="00740600">
        <w:rPr>
          <w:bCs/>
          <w:sz w:val="28"/>
          <w:szCs w:val="28"/>
          <w:lang w:val="ru-RU"/>
        </w:rPr>
        <w:t>п</w:t>
      </w:r>
      <w:r w:rsidRPr="00662F12">
        <w:rPr>
          <w:bCs/>
          <w:sz w:val="28"/>
          <w:szCs w:val="28"/>
          <w:lang w:val="ru-RU"/>
        </w:rPr>
        <w:t>остановления возложить на заместителя главы Администрации г. Назрань Евлоева</w:t>
      </w:r>
      <w:r w:rsidR="00740600" w:rsidRPr="00740600">
        <w:rPr>
          <w:bCs/>
          <w:sz w:val="28"/>
          <w:szCs w:val="28"/>
          <w:lang w:val="ru-RU"/>
        </w:rPr>
        <w:t xml:space="preserve"> </w:t>
      </w:r>
      <w:r w:rsidR="00740600" w:rsidRPr="00662F12">
        <w:rPr>
          <w:bCs/>
          <w:sz w:val="28"/>
          <w:szCs w:val="28"/>
          <w:lang w:val="ru-RU"/>
        </w:rPr>
        <w:t>Д.Д.</w:t>
      </w:r>
    </w:p>
    <w:p w:rsidR="007342ED" w:rsidRPr="00263C4E" w:rsidRDefault="007342ED" w:rsidP="00263C4E">
      <w:pPr>
        <w:ind w:right="-284" w:firstLine="709"/>
        <w:jc w:val="both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5246"/>
        <w:gridCol w:w="4677"/>
      </w:tblGrid>
      <w:tr w:rsidR="00662F12" w:rsidRPr="006674FA" w:rsidTr="001B5680">
        <w:trPr>
          <w:trHeight w:val="531"/>
          <w:jc w:val="center"/>
        </w:trPr>
        <w:tc>
          <w:tcPr>
            <w:tcW w:w="5246" w:type="dxa"/>
          </w:tcPr>
          <w:p w:rsidR="00662F12" w:rsidRPr="006674FA" w:rsidRDefault="00662F12" w:rsidP="001D2A3F">
            <w:pPr>
              <w:pStyle w:val="ab"/>
              <w:tabs>
                <w:tab w:val="left" w:pos="708"/>
              </w:tabs>
              <w:spacing w:line="480" w:lineRule="auto"/>
              <w:rPr>
                <w:color w:val="000000"/>
                <w:sz w:val="28"/>
                <w:szCs w:val="28"/>
              </w:rPr>
            </w:pPr>
            <w:r w:rsidRPr="006674FA">
              <w:rPr>
                <w:sz w:val="28"/>
                <w:szCs w:val="28"/>
              </w:rPr>
              <w:t xml:space="preserve">     </w:t>
            </w:r>
            <w:r w:rsidRPr="006674FA">
              <w:rPr>
                <w:color w:val="000000"/>
                <w:sz w:val="28"/>
                <w:szCs w:val="28"/>
              </w:rPr>
              <w:t xml:space="preserve">  </w:t>
            </w:r>
            <w:r w:rsidR="001D2A3F">
              <w:rPr>
                <w:color w:val="000000"/>
                <w:sz w:val="28"/>
                <w:szCs w:val="28"/>
              </w:rPr>
              <w:t xml:space="preserve">Глава </w:t>
            </w:r>
            <w:r w:rsidRPr="006674FA">
              <w:rPr>
                <w:color w:val="000000"/>
                <w:sz w:val="28"/>
                <w:szCs w:val="28"/>
              </w:rPr>
              <w:t xml:space="preserve"> г. Назрань </w:t>
            </w:r>
          </w:p>
        </w:tc>
        <w:tc>
          <w:tcPr>
            <w:tcW w:w="4677" w:type="dxa"/>
          </w:tcPr>
          <w:p w:rsidR="006B308E" w:rsidRDefault="001D2A3F" w:rsidP="001B56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У.Х. Евлоев</w:t>
            </w:r>
          </w:p>
          <w:p w:rsidR="006B308E" w:rsidRPr="006674FA" w:rsidRDefault="006B308E" w:rsidP="006B308E">
            <w:pPr>
              <w:ind w:left="-1384" w:firstLine="138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26E9C" w:rsidRPr="00F26E9C" w:rsidRDefault="00E73DEC" w:rsidP="00F26E9C">
      <w:pPr>
        <w:tabs>
          <w:tab w:val="left" w:pos="2552"/>
        </w:tabs>
        <w:rPr>
          <w:color w:val="000000"/>
          <w:sz w:val="28"/>
          <w:szCs w:val="28"/>
        </w:rPr>
      </w:pPr>
      <w:r w:rsidRPr="00E70A61">
        <w:rPr>
          <w:color w:val="000000"/>
          <w:sz w:val="28"/>
          <w:szCs w:val="28"/>
        </w:rPr>
        <w:t xml:space="preserve">      </w:t>
      </w:r>
      <w:r w:rsidR="001D2A3F">
        <w:rPr>
          <w:color w:val="000000"/>
          <w:sz w:val="28"/>
          <w:szCs w:val="28"/>
        </w:rPr>
        <w:t xml:space="preserve">      </w:t>
      </w:r>
    </w:p>
    <w:p w:rsidR="00D31F99" w:rsidRPr="00F52864" w:rsidRDefault="00D31F99" w:rsidP="00606924">
      <w:pPr>
        <w:tabs>
          <w:tab w:val="left" w:pos="2552"/>
        </w:tabs>
        <w:jc w:val="right"/>
        <w:rPr>
          <w:sz w:val="28"/>
          <w:szCs w:val="28"/>
        </w:rPr>
      </w:pPr>
      <w:r w:rsidRPr="00F52864">
        <w:rPr>
          <w:sz w:val="28"/>
          <w:szCs w:val="28"/>
        </w:rPr>
        <w:lastRenderedPageBreak/>
        <w:t>Утверждена</w:t>
      </w:r>
    </w:p>
    <w:p w:rsidR="00D31F99" w:rsidRPr="00F52864" w:rsidRDefault="00D31F99" w:rsidP="00D31F99">
      <w:pPr>
        <w:pStyle w:val="af1"/>
        <w:jc w:val="right"/>
      </w:pPr>
      <w:r w:rsidRPr="00F52864">
        <w:rPr>
          <w:rFonts w:eastAsia="Times New Roman"/>
          <w:szCs w:val="28"/>
        </w:rPr>
        <w:t>постановлением</w:t>
      </w:r>
      <w:r w:rsidRPr="00F52864">
        <w:t xml:space="preserve"> администрации</w:t>
      </w:r>
    </w:p>
    <w:p w:rsidR="00D31F99" w:rsidRPr="00F52864" w:rsidRDefault="00D31F99" w:rsidP="00D31F99">
      <w:pPr>
        <w:pStyle w:val="af1"/>
        <w:jc w:val="right"/>
      </w:pPr>
      <w:r w:rsidRPr="00F52864">
        <w:t xml:space="preserve">                                                                     муниципального образования </w:t>
      </w:r>
    </w:p>
    <w:p w:rsidR="00D31F99" w:rsidRPr="00F52864" w:rsidRDefault="00D31F99" w:rsidP="00D31F99">
      <w:pPr>
        <w:pStyle w:val="af1"/>
        <w:jc w:val="right"/>
      </w:pPr>
      <w:r w:rsidRPr="00F52864">
        <w:t xml:space="preserve">                                                                          «Городской округ город Назрань»</w:t>
      </w:r>
    </w:p>
    <w:p w:rsidR="00D31F99" w:rsidRPr="00F52864" w:rsidRDefault="00EF3AF6" w:rsidP="00D31F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0992">
        <w:rPr>
          <w:sz w:val="28"/>
          <w:szCs w:val="28"/>
        </w:rPr>
        <w:t>14 декабря 2020</w:t>
      </w:r>
      <w:r w:rsidR="00D31F99" w:rsidRPr="00F52864">
        <w:rPr>
          <w:sz w:val="28"/>
          <w:szCs w:val="28"/>
        </w:rPr>
        <w:t xml:space="preserve"> г. </w:t>
      </w:r>
      <w:r w:rsidR="00EB0992">
        <w:rPr>
          <w:sz w:val="28"/>
          <w:szCs w:val="28"/>
        </w:rPr>
        <w:t>№216</w:t>
      </w:r>
    </w:p>
    <w:p w:rsidR="00D31F99" w:rsidRPr="00F52864" w:rsidRDefault="00D31F99" w:rsidP="00D31F99">
      <w:pPr>
        <w:jc w:val="right"/>
        <w:rPr>
          <w:b/>
          <w:sz w:val="28"/>
          <w:szCs w:val="28"/>
        </w:rPr>
      </w:pPr>
    </w:p>
    <w:p w:rsidR="00D31F99" w:rsidRPr="00F52864" w:rsidRDefault="00D31F99" w:rsidP="00D31F99">
      <w:pPr>
        <w:jc w:val="right"/>
        <w:rPr>
          <w:b/>
          <w:sz w:val="28"/>
          <w:szCs w:val="28"/>
        </w:rPr>
      </w:pPr>
    </w:p>
    <w:p w:rsidR="00D31F99" w:rsidRPr="00F52864" w:rsidRDefault="00D31F99" w:rsidP="00D31F99">
      <w:pPr>
        <w:jc w:val="right"/>
        <w:rPr>
          <w:b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pStyle w:val="af1"/>
        <w:spacing w:before="9"/>
        <w:rPr>
          <w:sz w:val="24"/>
        </w:rPr>
      </w:pPr>
    </w:p>
    <w:p w:rsidR="00D31F99" w:rsidRPr="00F52864" w:rsidRDefault="00D31F99" w:rsidP="00D31F99">
      <w:pPr>
        <w:ind w:left="87" w:right="85"/>
        <w:jc w:val="center"/>
        <w:rPr>
          <w:b/>
        </w:rPr>
      </w:pPr>
      <w:r w:rsidRPr="00F52864">
        <w:rPr>
          <w:b/>
        </w:rPr>
        <w:t>МУНИЦИПАЛЬНАЯ ПРОГРАММА</w:t>
      </w:r>
    </w:p>
    <w:p w:rsidR="00D31F99" w:rsidRPr="00F52864" w:rsidRDefault="00D31F99" w:rsidP="00D31F99">
      <w:pPr>
        <w:spacing w:before="54" w:line="276" w:lineRule="auto"/>
        <w:ind w:left="87" w:right="87"/>
        <w:jc w:val="center"/>
        <w:rPr>
          <w:b/>
        </w:rPr>
      </w:pPr>
      <w:r w:rsidRPr="00F52864">
        <w:rPr>
          <w:b/>
        </w:rPr>
        <w:t>«ФОРМИРОВАНИЕ СОВРЕМЕННОЙ ГОРОДСКОЙ СРЕДЫ В «ГОРОДСКОМ ОКРУГЕ ГОРОД НАЗРАНЬ» РЕСПУБЛИКИ ИНГУШЕТИЯ НА 2018-2024 ГОДЫ</w:t>
      </w: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rPr>
          <w:sz w:val="28"/>
          <w:szCs w:val="28"/>
        </w:rPr>
      </w:pPr>
    </w:p>
    <w:p w:rsidR="00D31F99" w:rsidRPr="00F52864" w:rsidRDefault="00D31F99" w:rsidP="00D31F99">
      <w:pPr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г. Назрань 20</w:t>
      </w:r>
      <w:r>
        <w:rPr>
          <w:b/>
          <w:sz w:val="28"/>
          <w:szCs w:val="28"/>
        </w:rPr>
        <w:t>20</w:t>
      </w:r>
      <w:r w:rsidRPr="00F52864">
        <w:rPr>
          <w:b/>
          <w:sz w:val="28"/>
          <w:szCs w:val="28"/>
        </w:rPr>
        <w:t xml:space="preserve"> г.</w:t>
      </w:r>
    </w:p>
    <w:p w:rsidR="00D31F99" w:rsidRPr="00F52864" w:rsidRDefault="00D31F99" w:rsidP="00D31F99">
      <w:pPr>
        <w:contextualSpacing/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lastRenderedPageBreak/>
        <w:t xml:space="preserve">ПАСПОРТ </w:t>
      </w:r>
    </w:p>
    <w:p w:rsidR="00D31F99" w:rsidRPr="00F52864" w:rsidRDefault="00D31F99" w:rsidP="00D31F99">
      <w:pPr>
        <w:contextualSpacing/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муниципальной программы</w:t>
      </w:r>
    </w:p>
    <w:p w:rsidR="00D31F99" w:rsidRPr="00F52864" w:rsidRDefault="00D31F99" w:rsidP="00D31F99">
      <w:pPr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«Формирование современной городской среды в «Городском округе город Назрань» Республики Ингушетия на 2018-2024 годы»</w:t>
      </w:r>
    </w:p>
    <w:p w:rsidR="00D31F99" w:rsidRPr="00F52864" w:rsidRDefault="00D31F99" w:rsidP="00D31F99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D31F99" w:rsidRPr="00F52864" w:rsidTr="001B5680">
        <w:trPr>
          <w:trHeight w:val="171"/>
        </w:trPr>
        <w:tc>
          <w:tcPr>
            <w:tcW w:w="2269" w:type="dxa"/>
            <w:shd w:val="clear" w:color="auto" w:fill="auto"/>
          </w:tcPr>
          <w:p w:rsidR="00D31F99" w:rsidRPr="00F52864" w:rsidRDefault="00D31F99" w:rsidP="001B568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513" w:type="dxa"/>
            <w:shd w:val="clear" w:color="auto" w:fill="auto"/>
          </w:tcPr>
          <w:p w:rsidR="00D31F99" w:rsidRPr="00F52864" w:rsidRDefault="00D31F99" w:rsidP="001B56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286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муниципальная программа «Формирование современной городской среды в «Городском округе город Назрань» Республики Ингушетия на 2018-2024 годы» (далее – Программа)</w:t>
            </w:r>
          </w:p>
        </w:tc>
      </w:tr>
      <w:tr w:rsidR="00D31F99" w:rsidRPr="00F52864" w:rsidTr="001B5680">
        <w:trPr>
          <w:trHeight w:val="171"/>
        </w:trPr>
        <w:tc>
          <w:tcPr>
            <w:tcW w:w="2269" w:type="dxa"/>
            <w:shd w:val="clear" w:color="auto" w:fill="auto"/>
          </w:tcPr>
          <w:p w:rsidR="00D31F99" w:rsidRPr="00F52864" w:rsidRDefault="00D31F99" w:rsidP="001B56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Cs w:val="22"/>
                <w:lang w:eastAsia="en-US"/>
              </w:rPr>
              <w:t>администрация</w:t>
            </w:r>
            <w:r w:rsidRPr="00F52864">
              <w:rPr>
                <w:szCs w:val="22"/>
                <w:lang w:eastAsia="en-US"/>
              </w:rPr>
              <w:tab/>
              <w:t>«Городского</w:t>
            </w:r>
            <w:r w:rsidRPr="00F52864">
              <w:rPr>
                <w:szCs w:val="22"/>
                <w:lang w:eastAsia="en-US"/>
              </w:rPr>
              <w:tab/>
              <w:t>округа</w:t>
            </w:r>
            <w:r w:rsidRPr="00F52864">
              <w:rPr>
                <w:szCs w:val="22"/>
                <w:lang w:eastAsia="en-US"/>
              </w:rPr>
              <w:tab/>
              <w:t>город</w:t>
            </w:r>
            <w:r w:rsidRPr="00F52864">
              <w:rPr>
                <w:szCs w:val="22"/>
                <w:lang w:eastAsia="en-US"/>
              </w:rPr>
              <w:tab/>
              <w:t>Назрань» Республики Ингушетия ( далее – Администрация)</w:t>
            </w:r>
          </w:p>
        </w:tc>
      </w:tr>
      <w:tr w:rsidR="00D31F99" w:rsidRPr="00F52864" w:rsidTr="001B5680">
        <w:trPr>
          <w:trHeight w:val="171"/>
        </w:trPr>
        <w:tc>
          <w:tcPr>
            <w:tcW w:w="2269" w:type="dxa"/>
            <w:shd w:val="clear" w:color="auto" w:fill="auto"/>
          </w:tcPr>
          <w:p w:rsidR="00D31F99" w:rsidRPr="00F52864" w:rsidRDefault="00D31F99" w:rsidP="001B56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повышение качества и комфорта городской среды на территории «Городского округа город Назрань» (далее – г. Назрань)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31F99" w:rsidRPr="00F52864" w:rsidTr="001B5680">
        <w:trPr>
          <w:trHeight w:val="171"/>
        </w:trPr>
        <w:tc>
          <w:tcPr>
            <w:tcW w:w="2269" w:type="dxa"/>
            <w:shd w:val="clear" w:color="auto" w:fill="auto"/>
          </w:tcPr>
          <w:p w:rsidR="00D31F99" w:rsidRPr="00F52864" w:rsidRDefault="00D31F99" w:rsidP="001B56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повышение уровня благоустройства дворовых и общественных территорий г. Назрань;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г. Назрань;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повышение ответственности заинтересованных лиц за соблюдение чистоты и порядка, содержание объектов благоустройства;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адаптация городской среды для людей с физическими недостатками, обеспечивающую свободное передвижение людей с ограниченными возможностями;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обеспечение реализации мероприятий программы в соответствии с утвержденными сроками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31F99" w:rsidRPr="00F52864" w:rsidTr="001B5680">
        <w:trPr>
          <w:trHeight w:val="171"/>
        </w:trPr>
        <w:tc>
          <w:tcPr>
            <w:tcW w:w="2269" w:type="dxa"/>
            <w:shd w:val="clear" w:color="auto" w:fill="auto"/>
          </w:tcPr>
          <w:p w:rsidR="00D31F99" w:rsidRPr="00F52864" w:rsidRDefault="00D31F99" w:rsidP="001B56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2018 -2024 годы</w:t>
            </w:r>
          </w:p>
        </w:tc>
      </w:tr>
      <w:tr w:rsidR="00D31F99" w:rsidRPr="00F52864" w:rsidTr="001B5680">
        <w:trPr>
          <w:trHeight w:val="171"/>
        </w:trPr>
        <w:tc>
          <w:tcPr>
            <w:tcW w:w="2269" w:type="dxa"/>
            <w:shd w:val="clear" w:color="auto" w:fill="auto"/>
          </w:tcPr>
          <w:p w:rsidR="00D31F99" w:rsidRPr="00F52864" w:rsidRDefault="00D31F99" w:rsidP="001B5680">
            <w:pPr>
              <w:jc w:val="center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- количество реализованных проектов благоустройства дворовых территорий;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- доля реализованных проектов благоустройства дворовых территорий;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- количество реализованных проектов благоустройства общественных территорий;</w:t>
            </w:r>
          </w:p>
          <w:p w:rsidR="00D31F99" w:rsidRPr="00F52864" w:rsidRDefault="00D31F99" w:rsidP="001B5680">
            <w:pPr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 xml:space="preserve">- доля реализованных проектов благоустройства общественных территорий; </w:t>
            </w:r>
          </w:p>
          <w:p w:rsidR="00D31F99" w:rsidRPr="00F52864" w:rsidRDefault="00D31F99" w:rsidP="001B5680">
            <w:pPr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- количество реализованных проектов благоустройства, представленных в Министерство строительства, архитектуры и жилищно-коммунального хозяйства  Республики Ингушетия</w:t>
            </w:r>
          </w:p>
        </w:tc>
      </w:tr>
      <w:tr w:rsidR="00D31F99" w:rsidRPr="00F52864" w:rsidTr="001B5680">
        <w:trPr>
          <w:trHeight w:val="171"/>
        </w:trPr>
        <w:tc>
          <w:tcPr>
            <w:tcW w:w="2269" w:type="dxa"/>
            <w:shd w:val="clear" w:color="auto" w:fill="auto"/>
          </w:tcPr>
          <w:p w:rsidR="00D31F99" w:rsidRPr="00F52864" w:rsidRDefault="00D31F99" w:rsidP="001B5680">
            <w:pPr>
              <w:jc w:val="center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 xml:space="preserve">Объемы и </w:t>
            </w:r>
            <w:r w:rsidRPr="00F52864">
              <w:rPr>
                <w:sz w:val="28"/>
                <w:szCs w:val="28"/>
                <w:lang w:eastAsia="en-US"/>
              </w:rPr>
              <w:lastRenderedPageBreak/>
              <w:t>источники финансирования</w:t>
            </w:r>
          </w:p>
          <w:p w:rsidR="00D31F99" w:rsidRPr="00F52864" w:rsidRDefault="00D31F99" w:rsidP="001B5680">
            <w:pPr>
              <w:jc w:val="center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513" w:type="dxa"/>
            <w:shd w:val="clear" w:color="auto" w:fill="auto"/>
          </w:tcPr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52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финансового обеспечения Программы за счет </w:t>
            </w:r>
            <w:r w:rsidRPr="00F52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источников финансирования составит 180 704 596 рублей, в том числе по годам:</w:t>
            </w:r>
          </w:p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F52864">
              <w:rPr>
                <w:rFonts w:ascii="Times New Roman" w:hAnsi="Times New Roman"/>
                <w:sz w:val="28"/>
                <w:szCs w:val="28"/>
              </w:rPr>
              <w:t xml:space="preserve">28 535 218 </w:t>
            </w: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25 361 563 рублей; 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прогнозное </w:t>
            </w: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>значение: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>2020 год – 20 389 312 рублей;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>2021 год – 20 389 312 рублей;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>2022 год – 20 389 312 рублей;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20 389 312 рублей; 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>2024 год – 20 389 312 рублей;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28 579 228</w:t>
            </w: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>2019 год – 25 107 942 рублей;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20 389 312 рублей; 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>прогнозное значение: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 xml:space="preserve">2021 год – 20 389 312 рублей; 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 xml:space="preserve">2022 год – 20 389 312 рублей; 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20 389 312 рублей; </w:t>
            </w:r>
          </w:p>
          <w:p w:rsidR="00D31F99" w:rsidRPr="005718B1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5718B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20 389 312 рублей; </w:t>
            </w:r>
          </w:p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1 521 726</w:t>
            </w: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 </w:t>
            </w:r>
          </w:p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 xml:space="preserve"> год – 253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>621 рублей;</w:t>
            </w:r>
          </w:p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 xml:space="preserve"> год – 253 621 рублей;</w:t>
            </w:r>
          </w:p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>прогнозное значение:</w:t>
            </w:r>
          </w:p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>2021 год – 253 621 рублей;</w:t>
            </w:r>
          </w:p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>2022 год – 253 621 рублей;</w:t>
            </w:r>
          </w:p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>2023 год – 253 621 рублей;</w:t>
            </w:r>
          </w:p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52864">
              <w:rPr>
                <w:rFonts w:ascii="Times New Roman" w:hAnsi="Times New Roman" w:cs="Times New Roman"/>
                <w:sz w:val="28"/>
                <w:szCs w:val="28"/>
              </w:rPr>
              <w:t>2024 год – 253 621 рублей.</w:t>
            </w:r>
          </w:p>
          <w:p w:rsidR="00D31F99" w:rsidRPr="00F52864" w:rsidRDefault="00D31F99" w:rsidP="001B5680">
            <w:pPr>
              <w:pStyle w:val="ConsPlusNormal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31F99" w:rsidRPr="00F52864" w:rsidTr="001B5680">
        <w:trPr>
          <w:trHeight w:val="171"/>
        </w:trPr>
        <w:tc>
          <w:tcPr>
            <w:tcW w:w="2269" w:type="dxa"/>
            <w:shd w:val="clear" w:color="auto" w:fill="auto"/>
          </w:tcPr>
          <w:p w:rsidR="00D31F99" w:rsidRPr="00F52864" w:rsidRDefault="00D31F99" w:rsidP="001B5680">
            <w:pPr>
              <w:jc w:val="center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513" w:type="dxa"/>
            <w:shd w:val="clear" w:color="auto" w:fill="auto"/>
          </w:tcPr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-повышение  комфортности  проживания   населения</w:t>
            </w:r>
            <w:r w:rsidRPr="00F52864">
              <w:rPr>
                <w:sz w:val="28"/>
                <w:szCs w:val="28"/>
                <w:lang w:eastAsia="en-US"/>
              </w:rPr>
              <w:br/>
              <w:t xml:space="preserve"> г. Назрань; 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- создание благоприятной среды обитания;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- увеличение площади озеленения городских территорий;</w:t>
            </w:r>
          </w:p>
          <w:p w:rsidR="00D31F99" w:rsidRPr="00F52864" w:rsidRDefault="00D31F99" w:rsidP="001B5680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2864">
              <w:rPr>
                <w:sz w:val="28"/>
                <w:szCs w:val="28"/>
                <w:lang w:eastAsia="en-US"/>
              </w:rPr>
              <w:t>-улучшение  условий  для  отдыха  и спорта;</w:t>
            </w:r>
            <w:r w:rsidRPr="00F5286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-улучшение состояния территории </w:t>
            </w:r>
            <w:r w:rsidRPr="00F52864">
              <w:rPr>
                <w:sz w:val="28"/>
                <w:szCs w:val="28"/>
                <w:lang w:eastAsia="en-US"/>
              </w:rPr>
              <w:t>г. Назрань;</w:t>
            </w:r>
          </w:p>
          <w:p w:rsidR="00D31F99" w:rsidRPr="00F52864" w:rsidRDefault="00D31F99" w:rsidP="001B5680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5286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- создание зелёных зон для отдыха граждан; </w:t>
            </w:r>
          </w:p>
          <w:p w:rsidR="00D31F99" w:rsidRPr="00F52864" w:rsidRDefault="00D31F99" w:rsidP="001B56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2864">
              <w:rPr>
                <w:rFonts w:eastAsia="Calibri"/>
                <w:sz w:val="28"/>
                <w:szCs w:val="28"/>
                <w:lang w:eastAsia="en-US"/>
              </w:rPr>
              <w:t xml:space="preserve">- увеличение количества высаживаемых деревьев; </w:t>
            </w:r>
          </w:p>
          <w:p w:rsidR="00D31F99" w:rsidRPr="00F52864" w:rsidRDefault="00D31F99" w:rsidP="001B5680">
            <w:pPr>
              <w:jc w:val="both"/>
              <w:rPr>
                <w:sz w:val="28"/>
                <w:szCs w:val="28"/>
                <w:lang w:eastAsia="en-US"/>
              </w:rPr>
            </w:pPr>
            <w:r w:rsidRPr="00F5286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привитие жителям муниципального образования любви и уважения к своему городу, к соблюдению чистоты и порядка на территории </w:t>
            </w:r>
            <w:r w:rsidRPr="00F52864">
              <w:rPr>
                <w:sz w:val="28"/>
                <w:szCs w:val="28"/>
                <w:lang w:eastAsia="en-US"/>
              </w:rPr>
              <w:t>г. Назрань.</w:t>
            </w:r>
          </w:p>
        </w:tc>
      </w:tr>
    </w:tbl>
    <w:p w:rsidR="00D31F99" w:rsidRPr="00F52864" w:rsidRDefault="00D31F99" w:rsidP="00D31F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31F99" w:rsidRPr="00F52864" w:rsidRDefault="00D31F99" w:rsidP="00D31F9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52864">
        <w:rPr>
          <w:b/>
          <w:sz w:val="28"/>
          <w:szCs w:val="28"/>
        </w:rPr>
        <w:t xml:space="preserve">Раздел I. Характеристика текущего состояния сферы реализации программы 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lastRenderedPageBreak/>
        <w:t>Понятие «благоустройство территории» появилось в действующем законодательстве сравнительно недавно. 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(городского округа)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На территории г. Назрань  проживает </w:t>
      </w:r>
      <w:r w:rsidR="00404C56">
        <w:rPr>
          <w:sz w:val="28"/>
          <w:szCs w:val="28"/>
        </w:rPr>
        <w:t>133461</w:t>
      </w:r>
      <w:bookmarkStart w:id="0" w:name="_GoBack"/>
      <w:bookmarkEnd w:id="0"/>
      <w:r w:rsidRPr="00F52864">
        <w:rPr>
          <w:sz w:val="28"/>
          <w:szCs w:val="28"/>
        </w:rPr>
        <w:t xml:space="preserve"> человек.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Г. Назрань был столицей Ингушетии до 2000 года, когда столица была перенесена в специально построенный город Магас, расположенный в 4 км от г.</w:t>
      </w:r>
      <w:r w:rsidR="00F12A89">
        <w:rPr>
          <w:sz w:val="28"/>
          <w:szCs w:val="28"/>
        </w:rPr>
        <w:t xml:space="preserve"> </w:t>
      </w:r>
      <w:r w:rsidRPr="00F52864">
        <w:rPr>
          <w:sz w:val="28"/>
          <w:szCs w:val="28"/>
        </w:rPr>
        <w:t>Назрань.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Г. Назрань расположен на западе Чеченской предгорной равнины. Расстояние до Москвы – 1916 км. Железнодорожная станция находится на линии Ростов-на-Дону – Баку. Автомагистраль – Ростов-на-Дону – Баку.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В существующем жилищном фонде на территории г. Назрань объекты благоустройства дворов за многолетний период эксплуатации пришли в ветхое состояние и не отвечают в полной мере современным требованиям. Длительное время не проводилось благоустройство некоторых дворов  жилищного фонда.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Благоустройство дворов жилищного фонда и общественных территорий  на сегодняшний день в целом по г. Назрань  полностью или частично не отвечает нормативным требованиям.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Пришло в негодность асфальтовое покрытие внутриквартальных проездов и тротуаров. Асфальтобетонное покрытие на 50% придомовых территорий имеет высокий физический износ. Не благоустроенны должным образом большинство общественных зон города.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Много лет не производили работы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Во многих дворах  отсутствует освещение придомовых территорий, необходимый набор малых форм и обустроенных детских и спортивных площадок. Отсутствуют специально обустроенные стоянки для автомобилей, что приводит к их хаотичной парковке.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lastRenderedPageBreak/>
        <w:t>Проблема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Проведение работы по приведению придомовых территорий в надлежащее состояние требует значительных трудовых, материальных и финансовых затрат.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Основным методом решения проблемы должно стать комплексное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Для приведения дворовых территорий к современным нормам комфортности назрела необходимость создания данной программы, где предусматриваются мероприятия, направленные на комплексное благоустройство дворовых и внутриквартальных территорий, а также благоустройство общественных территорий.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Реализация программы позволит создать благоприятные условия среды обитания, повысить комфортность проживания населения города, увеличить площадь озеленения городских территорий, обеспечить более эффективную эксплуатацию жилых домов, улучшить условия для отдыха и занятий спортом.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В рамках муниципальных программ формирования современной городской среды на территории г. Назрань в  2017 и 2018 годах реализованы проекты по благоустройству 4 дворовых и 2 общественных территорий. 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Тем не менее, неблагоустроенными остались еще большое количество  дворовых и общественных территорий.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Поэтому необходимо продолжать целенаправленную работу по благоустройству дворовых и общественных территорий.</w:t>
      </w:r>
    </w:p>
    <w:p w:rsidR="00D31F99" w:rsidRPr="00F52864" w:rsidRDefault="00D31F99" w:rsidP="00D31F99">
      <w:pPr>
        <w:jc w:val="center"/>
        <w:rPr>
          <w:i/>
          <w:sz w:val="28"/>
          <w:szCs w:val="28"/>
        </w:rPr>
      </w:pPr>
    </w:p>
    <w:p w:rsidR="00D31F99" w:rsidRPr="00F52864" w:rsidRDefault="00D31F99" w:rsidP="00D31F99">
      <w:pPr>
        <w:jc w:val="center"/>
        <w:rPr>
          <w:sz w:val="28"/>
          <w:szCs w:val="28"/>
        </w:rPr>
      </w:pPr>
      <w:r w:rsidRPr="00F52864">
        <w:rPr>
          <w:i/>
          <w:sz w:val="28"/>
          <w:szCs w:val="28"/>
        </w:rPr>
        <w:t>Оценка текущего состояния сферы благоустройства г.</w:t>
      </w:r>
      <w:r w:rsidR="006C1B29">
        <w:rPr>
          <w:i/>
          <w:sz w:val="28"/>
          <w:szCs w:val="28"/>
        </w:rPr>
        <w:t xml:space="preserve"> </w:t>
      </w:r>
      <w:r w:rsidRPr="00F52864">
        <w:rPr>
          <w:i/>
          <w:sz w:val="28"/>
          <w:szCs w:val="28"/>
        </w:rPr>
        <w:t>Назрань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34"/>
        <w:gridCol w:w="4961"/>
        <w:gridCol w:w="1418"/>
        <w:gridCol w:w="2126"/>
      </w:tblGrid>
      <w:tr w:rsidR="00D31F99" w:rsidRPr="00F52864" w:rsidTr="001B5680">
        <w:tc>
          <w:tcPr>
            <w:tcW w:w="534" w:type="dxa"/>
            <w:vMerge w:val="restart"/>
            <w:vAlign w:val="center"/>
          </w:tcPr>
          <w:p w:rsidR="00D31F99" w:rsidRPr="00F52864" w:rsidRDefault="00D31F99" w:rsidP="001B568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2864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D31F99" w:rsidRPr="00F52864" w:rsidRDefault="00D31F99" w:rsidP="001B568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2864">
              <w:rPr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D31F99" w:rsidRPr="00F52864" w:rsidRDefault="00D31F99" w:rsidP="001B568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2864">
              <w:rPr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</w:tcPr>
          <w:p w:rsidR="00D31F99" w:rsidRPr="00F52864" w:rsidRDefault="00D31F99" w:rsidP="001B568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2864">
              <w:rPr>
                <w:b/>
                <w:color w:val="000000"/>
                <w:sz w:val="28"/>
                <w:szCs w:val="28"/>
              </w:rPr>
              <w:t>Значения показателей</w:t>
            </w:r>
          </w:p>
        </w:tc>
      </w:tr>
      <w:tr w:rsidR="00D31F99" w:rsidRPr="00F52864" w:rsidTr="001B5680">
        <w:trPr>
          <w:trHeight w:val="351"/>
        </w:trPr>
        <w:tc>
          <w:tcPr>
            <w:tcW w:w="534" w:type="dxa"/>
            <w:vMerge/>
          </w:tcPr>
          <w:p w:rsidR="00D31F99" w:rsidRPr="00F52864" w:rsidRDefault="00D31F99" w:rsidP="001B568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D31F99" w:rsidRPr="00F52864" w:rsidRDefault="00D31F99" w:rsidP="001B568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31F99" w:rsidRPr="00F52864" w:rsidRDefault="00D31F99" w:rsidP="001B568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1F99" w:rsidRPr="00F52864" w:rsidRDefault="00D31F99" w:rsidP="001B568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2864">
              <w:rPr>
                <w:b/>
                <w:color w:val="000000"/>
                <w:sz w:val="28"/>
                <w:szCs w:val="28"/>
              </w:rPr>
              <w:t xml:space="preserve">2018 </w:t>
            </w:r>
          </w:p>
        </w:tc>
      </w:tr>
      <w:tr w:rsidR="00D31F99" w:rsidRPr="00F52864" w:rsidTr="001B5680">
        <w:tc>
          <w:tcPr>
            <w:tcW w:w="534" w:type="dxa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31F99" w:rsidRPr="00F52864" w:rsidRDefault="00D31F99" w:rsidP="001B5680">
            <w:pPr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 xml:space="preserve">Количество дворовых территорий, находящихся на территории города </w:t>
            </w:r>
          </w:p>
        </w:tc>
        <w:tc>
          <w:tcPr>
            <w:tcW w:w="1418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 xml:space="preserve">ед.                                                                                              </w:t>
            </w:r>
          </w:p>
        </w:tc>
        <w:tc>
          <w:tcPr>
            <w:tcW w:w="2126" w:type="dxa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43</w:t>
            </w:r>
          </w:p>
        </w:tc>
      </w:tr>
      <w:tr w:rsidR="00D31F99" w:rsidRPr="00F52864" w:rsidTr="001B5680">
        <w:tc>
          <w:tcPr>
            <w:tcW w:w="534" w:type="dxa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D31F99" w:rsidRPr="00F52864" w:rsidRDefault="00D31F99" w:rsidP="001B5680">
            <w:pPr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 xml:space="preserve">Количество благоустроенных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</w:t>
            </w:r>
            <w:r w:rsidRPr="00F52864">
              <w:rPr>
                <w:color w:val="000000"/>
                <w:sz w:val="28"/>
                <w:szCs w:val="28"/>
              </w:rPr>
              <w:lastRenderedPageBreak/>
              <w:t>архитектурными формами)</w:t>
            </w:r>
          </w:p>
        </w:tc>
        <w:tc>
          <w:tcPr>
            <w:tcW w:w="1418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lastRenderedPageBreak/>
              <w:t xml:space="preserve">ед.                      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1F99" w:rsidRPr="00F52864" w:rsidTr="001B5680">
        <w:tc>
          <w:tcPr>
            <w:tcW w:w="534" w:type="dxa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  <w:vAlign w:val="center"/>
          </w:tcPr>
          <w:p w:rsidR="00D31F99" w:rsidRPr="00F52864" w:rsidRDefault="00D31F99" w:rsidP="001B5680">
            <w:pPr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Доля благоустроенных дворовых территорий от общего количества дворовых территорий.</w:t>
            </w:r>
          </w:p>
        </w:tc>
        <w:tc>
          <w:tcPr>
            <w:tcW w:w="1418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9,3</w:t>
            </w:r>
          </w:p>
        </w:tc>
      </w:tr>
      <w:tr w:rsidR="00D31F99" w:rsidRPr="00F52864" w:rsidTr="001B5680">
        <w:tc>
          <w:tcPr>
            <w:tcW w:w="534" w:type="dxa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D31F99" w:rsidRPr="00F52864" w:rsidRDefault="00D31F99" w:rsidP="001B5680">
            <w:pPr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Количество общественных территорий, находящихся на территории города(парки, Скверы, набережные, улицы и т.д.).</w:t>
            </w:r>
          </w:p>
        </w:tc>
        <w:tc>
          <w:tcPr>
            <w:tcW w:w="1418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 xml:space="preserve">ед. </w:t>
            </w:r>
          </w:p>
        </w:tc>
        <w:tc>
          <w:tcPr>
            <w:tcW w:w="2126" w:type="dxa"/>
            <w:vAlign w:val="center"/>
          </w:tcPr>
          <w:p w:rsidR="00D31F99" w:rsidRPr="00F52864" w:rsidRDefault="006A6BCF" w:rsidP="001B56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  <w:tr w:rsidR="00D31F99" w:rsidRPr="00F52864" w:rsidTr="001B5680">
        <w:tc>
          <w:tcPr>
            <w:tcW w:w="534" w:type="dxa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D31F99" w:rsidRPr="00F52864" w:rsidRDefault="00D31F99" w:rsidP="001B5680">
            <w:pPr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Количество благоустроенных  общественных территорий, находящихся на территории города  (парки, Скверы, набережные, улицы и т.д.).</w:t>
            </w:r>
          </w:p>
        </w:tc>
        <w:tc>
          <w:tcPr>
            <w:tcW w:w="1418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126" w:type="dxa"/>
            <w:vAlign w:val="center"/>
          </w:tcPr>
          <w:p w:rsidR="00D31F99" w:rsidRPr="00F52864" w:rsidRDefault="006A6BCF" w:rsidP="001B56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D31F99" w:rsidRPr="00F52864" w:rsidTr="001B5680">
        <w:tc>
          <w:tcPr>
            <w:tcW w:w="534" w:type="dxa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D31F99" w:rsidRPr="00F52864" w:rsidRDefault="00D31F99" w:rsidP="001B5680">
            <w:pPr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Доля благоустроенных общественных территорий (парки, Скверы, набережные, улицы и т.д.) от общего количества таких территорий.</w:t>
            </w:r>
          </w:p>
        </w:tc>
        <w:tc>
          <w:tcPr>
            <w:tcW w:w="1418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D31F99" w:rsidRPr="00F52864" w:rsidRDefault="006A6BCF" w:rsidP="001B56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</w:t>
            </w:r>
          </w:p>
        </w:tc>
      </w:tr>
      <w:tr w:rsidR="00D31F99" w:rsidRPr="00F52864" w:rsidTr="001B5680">
        <w:tc>
          <w:tcPr>
            <w:tcW w:w="534" w:type="dxa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D31F99" w:rsidRPr="00F52864" w:rsidRDefault="00D31F99" w:rsidP="001B5680">
            <w:pPr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 xml:space="preserve">Количество общественных территорий, находящихся на территории города, нуждающихся в благоустройстве </w:t>
            </w:r>
          </w:p>
        </w:tc>
        <w:tc>
          <w:tcPr>
            <w:tcW w:w="1418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126" w:type="dxa"/>
            <w:vAlign w:val="center"/>
          </w:tcPr>
          <w:p w:rsidR="00D31F99" w:rsidRPr="00F52864" w:rsidRDefault="006A6BCF" w:rsidP="001B56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D31F99" w:rsidRPr="00F52864" w:rsidTr="001B5680">
        <w:tc>
          <w:tcPr>
            <w:tcW w:w="534" w:type="dxa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D31F99" w:rsidRPr="00F52864" w:rsidRDefault="00D31F99" w:rsidP="001B5680">
            <w:pPr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Доля общественных территорий (парки, Скверы, набережные, улицы и т.д.) от общего количества таких территорий, нуждающихся в благоустройстве.</w:t>
            </w:r>
          </w:p>
        </w:tc>
        <w:tc>
          <w:tcPr>
            <w:tcW w:w="1418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 xml:space="preserve">%                                       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D31F99" w:rsidRPr="00F52864" w:rsidRDefault="006A6BCF" w:rsidP="001B56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83,5</w:t>
            </w:r>
          </w:p>
        </w:tc>
      </w:tr>
      <w:tr w:rsidR="00D31F99" w:rsidRPr="00F52864" w:rsidTr="001B5680">
        <w:tc>
          <w:tcPr>
            <w:tcW w:w="534" w:type="dxa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D31F99" w:rsidRPr="00F52864" w:rsidRDefault="00D31F99" w:rsidP="001B5680">
            <w:pPr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Информация о виде трудового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</w:t>
            </w:r>
          </w:p>
        </w:tc>
        <w:tc>
          <w:tcPr>
            <w:tcW w:w="1418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Субботники</w:t>
            </w:r>
          </w:p>
        </w:tc>
      </w:tr>
      <w:tr w:rsidR="00D31F99" w:rsidRPr="00F52864" w:rsidTr="001B5680">
        <w:tc>
          <w:tcPr>
            <w:tcW w:w="534" w:type="dxa"/>
            <w:vAlign w:val="center"/>
          </w:tcPr>
          <w:p w:rsidR="00D31F99" w:rsidRPr="00F52864" w:rsidRDefault="00D31F99" w:rsidP="001B5680">
            <w:pPr>
              <w:jc w:val="center"/>
              <w:rPr>
                <w:sz w:val="28"/>
                <w:szCs w:val="28"/>
              </w:rPr>
            </w:pPr>
            <w:r w:rsidRPr="00F52864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:rsidR="00D31F99" w:rsidRPr="00F52864" w:rsidRDefault="00D31F99" w:rsidP="001B5680">
            <w:pPr>
              <w:rPr>
                <w:sz w:val="28"/>
                <w:szCs w:val="28"/>
              </w:rPr>
            </w:pPr>
            <w:r w:rsidRPr="00F52864">
              <w:rPr>
                <w:sz w:val="28"/>
                <w:szCs w:val="28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практики).</w:t>
            </w:r>
          </w:p>
        </w:tc>
        <w:tc>
          <w:tcPr>
            <w:tcW w:w="1418" w:type="dxa"/>
            <w:vAlign w:val="center"/>
          </w:tcPr>
          <w:p w:rsidR="00D31F99" w:rsidRPr="00F52864" w:rsidRDefault="00D31F99" w:rsidP="001B5680">
            <w:pPr>
              <w:jc w:val="center"/>
              <w:rPr>
                <w:sz w:val="28"/>
                <w:szCs w:val="28"/>
              </w:rPr>
            </w:pPr>
            <w:r w:rsidRPr="00F52864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D31F99" w:rsidRPr="00F52864" w:rsidRDefault="00D31F99" w:rsidP="001B5680">
            <w:pPr>
              <w:jc w:val="center"/>
              <w:rPr>
                <w:color w:val="000000"/>
                <w:sz w:val="28"/>
                <w:szCs w:val="28"/>
              </w:rPr>
            </w:pPr>
            <w:r w:rsidRPr="00F52864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31F99" w:rsidRPr="00F52864" w:rsidRDefault="00D31F99" w:rsidP="00D31F99">
      <w:pPr>
        <w:jc w:val="both"/>
        <w:rPr>
          <w:sz w:val="28"/>
          <w:szCs w:val="28"/>
        </w:rPr>
      </w:pPr>
    </w:p>
    <w:p w:rsidR="00D31F99" w:rsidRPr="00F52864" w:rsidRDefault="00D31F99" w:rsidP="00D31F99">
      <w:pPr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 xml:space="preserve">Раздел II.  </w:t>
      </w:r>
      <w:r w:rsidRPr="00F52864">
        <w:rPr>
          <w:b/>
          <w:sz w:val="28"/>
          <w:szCs w:val="28"/>
        </w:rPr>
        <w:tab/>
        <w:t>Приоритеты политики благоустройства, формулировка целей и задач муниципальной программы</w:t>
      </w:r>
    </w:p>
    <w:p w:rsidR="00D31F99" w:rsidRPr="00F52864" w:rsidRDefault="00D31F99" w:rsidP="00D31F99">
      <w:pPr>
        <w:jc w:val="center"/>
        <w:rPr>
          <w:b/>
          <w:sz w:val="28"/>
          <w:szCs w:val="28"/>
        </w:rPr>
      </w:pP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ja-JP"/>
        </w:rPr>
      </w:pPr>
      <w:r w:rsidRPr="00F52864">
        <w:rPr>
          <w:sz w:val="28"/>
          <w:szCs w:val="28"/>
          <w:lang w:eastAsia="ja-JP"/>
        </w:rPr>
        <w:t xml:space="preserve">Современный горожанин воспринимает всю территорию города как единое пространство и ожидает от него безопасности, комфорта, функциональности и эстетики. Рационально выстроенная городская среда </w:t>
      </w:r>
      <w:r w:rsidRPr="00F52864">
        <w:rPr>
          <w:sz w:val="28"/>
          <w:szCs w:val="28"/>
          <w:lang w:eastAsia="ja-JP"/>
        </w:rPr>
        <w:lastRenderedPageBreak/>
        <w:t>позволяет снизить градус социальной напряженности, на освещенных людных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  <w:lang w:eastAsia="ja-JP"/>
        </w:rPr>
        <w:t>Целью Программы является</w:t>
      </w:r>
      <w:r w:rsidRPr="00F52864">
        <w:rPr>
          <w:sz w:val="28"/>
          <w:szCs w:val="28"/>
        </w:rPr>
        <w:t xml:space="preserve"> повышение уровня благоустройства территории г. Назрань , в том числе: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>- улучшение технико-эксплуатационного состояния дворовых территорий и проездов к дворовым территориям многоквартирных домов;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>- организация благоустройства территорий города;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>- создание условий для массового отдыха жителей и организация обустройства мест массового пребывания населения;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>- совершенствование архитектурно-художественного облика муниципального образования, размещение и содержание малых архитектурных форм;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>- формирование доступной городской среды для инвалидов и маломобильных групп населения.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>Для достижения поставленных целей необходимо решить следующие основные задачи: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 xml:space="preserve">- обеспечение формирования единых подходов и ключевых приоритетов формирования комфортной городской среды на территории  г. Назрань, с учетом приоритетов территориального развития; 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 xml:space="preserve">- создание универсальных механизмов вовлечения граждан, организаций (заинтересованных лиц) в реализацию мероприятий по благоустройству территорий; 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>- повышение ответственности заинтересованных лиц за соблюдение чистоты и порядка, содержание объектов благоустройства;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>- адаптация городской среды для людей с физическими недостатками, обеспечивающую свободное передвижение людей с ограниченными возможностями;</w:t>
      </w:r>
    </w:p>
    <w:p w:rsidR="00D31F99" w:rsidRPr="00F52864" w:rsidRDefault="00D31F99" w:rsidP="00D31F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- повышение уровня вовлеченности заинтересованных граждан, организаций в реализацию мероприятий по благоустройству территории  г. Назрань .</w:t>
      </w:r>
    </w:p>
    <w:p w:rsidR="00D31F99" w:rsidRPr="00F52864" w:rsidRDefault="00D31F99" w:rsidP="00D31F99">
      <w:pPr>
        <w:widowControl w:val="0"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>Успешное выполнение поставленных задач позволит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инициативы, привлечения бизнеса. Будут созданы необходимые условия для развития других систем жизнеобеспечения населения города в целом.</w:t>
      </w:r>
    </w:p>
    <w:p w:rsidR="00D31F99" w:rsidRPr="00F52864" w:rsidRDefault="00D31F99" w:rsidP="00D31F99">
      <w:pPr>
        <w:jc w:val="center"/>
        <w:rPr>
          <w:b/>
          <w:sz w:val="28"/>
          <w:szCs w:val="28"/>
        </w:rPr>
      </w:pPr>
    </w:p>
    <w:p w:rsidR="00D31F99" w:rsidRPr="00F52864" w:rsidRDefault="00D31F99" w:rsidP="00D31F99">
      <w:pPr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Раздел III. Сроки реализации программы</w:t>
      </w:r>
    </w:p>
    <w:p w:rsidR="00D31F99" w:rsidRPr="00F52864" w:rsidRDefault="00D31F99" w:rsidP="00D31F99">
      <w:pPr>
        <w:rPr>
          <w:b/>
          <w:sz w:val="28"/>
          <w:szCs w:val="28"/>
        </w:rPr>
      </w:pPr>
    </w:p>
    <w:p w:rsidR="00D31F99" w:rsidRPr="00F52864" w:rsidRDefault="00D31F99" w:rsidP="00D31F99">
      <w:pPr>
        <w:widowControl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lastRenderedPageBreak/>
        <w:t>В 2017 и 2018 годах Программа реализовывалась в рамках приоритетного проекта «Формирование современной городской среды».</w:t>
      </w:r>
    </w:p>
    <w:p w:rsidR="00D31F99" w:rsidRPr="00F52864" w:rsidRDefault="00D31F99" w:rsidP="00D31F99">
      <w:pPr>
        <w:widowControl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С 2019 года Программа реализовывается в соответствии с проектом «Формирование комфортной городской среды» в рамках национального проекта «Жилье и городская среда».</w:t>
      </w:r>
    </w:p>
    <w:p w:rsidR="00D31F99" w:rsidRPr="00F52864" w:rsidRDefault="00D31F99" w:rsidP="00D31F99">
      <w:pPr>
        <w:widowControl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Срок реализации Программы в соответствии с требованиями продлевается до 2024 года (2018-2024 годы).</w:t>
      </w:r>
    </w:p>
    <w:p w:rsidR="00D31F99" w:rsidRPr="00F52864" w:rsidRDefault="00D31F99" w:rsidP="00D31F9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52864">
        <w:rPr>
          <w:sz w:val="28"/>
          <w:szCs w:val="28"/>
        </w:rPr>
        <w:t xml:space="preserve">Показатели (индикаторы) эффективности реализации Программы приводятся в Приложении 1 к настоящей Программе. </w:t>
      </w:r>
    </w:p>
    <w:p w:rsidR="00D31F99" w:rsidRPr="00F52864" w:rsidRDefault="00D31F99" w:rsidP="00D31F99">
      <w:pPr>
        <w:ind w:firstLine="709"/>
        <w:jc w:val="center"/>
        <w:rPr>
          <w:sz w:val="28"/>
          <w:szCs w:val="28"/>
        </w:rPr>
      </w:pPr>
    </w:p>
    <w:p w:rsidR="00D31F99" w:rsidRPr="00D31F99" w:rsidRDefault="00D31F99" w:rsidP="00D31F99">
      <w:pPr>
        <w:pStyle w:val="a5"/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D31F99">
        <w:rPr>
          <w:b/>
          <w:sz w:val="28"/>
          <w:szCs w:val="28"/>
          <w:lang w:val="ru-RU"/>
        </w:rPr>
        <w:t xml:space="preserve">Раздел </w:t>
      </w:r>
      <w:r w:rsidRPr="00F52864">
        <w:rPr>
          <w:b/>
          <w:sz w:val="28"/>
          <w:szCs w:val="28"/>
        </w:rPr>
        <w:t>IV</w:t>
      </w:r>
      <w:r w:rsidRPr="00D31F99">
        <w:rPr>
          <w:b/>
          <w:sz w:val="28"/>
          <w:szCs w:val="28"/>
          <w:lang w:val="ru-RU"/>
        </w:rPr>
        <w:t xml:space="preserve">.  </w:t>
      </w:r>
      <w:r w:rsidRPr="00D31F99">
        <w:rPr>
          <w:b/>
          <w:bCs/>
          <w:sz w:val="28"/>
          <w:szCs w:val="28"/>
          <w:lang w:val="ru-RU"/>
        </w:rPr>
        <w:t>Основные мероприятия</w:t>
      </w:r>
    </w:p>
    <w:p w:rsidR="00D31F99" w:rsidRPr="00D31F99" w:rsidRDefault="00D31F99" w:rsidP="00D31F99">
      <w:pPr>
        <w:pStyle w:val="a5"/>
        <w:shd w:val="clear" w:color="auto" w:fill="FFFFFF"/>
        <w:jc w:val="center"/>
        <w:rPr>
          <w:sz w:val="28"/>
          <w:szCs w:val="28"/>
          <w:lang w:val="ru-RU"/>
        </w:rPr>
      </w:pPr>
    </w:p>
    <w:p w:rsidR="00D31F99" w:rsidRPr="00F52864" w:rsidRDefault="00D31F99" w:rsidP="00D31F99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В рамках Программы на 2018-2024  гг. для достижения поставленных целей предусматривается реализация следующих мероприятий:</w:t>
      </w:r>
    </w:p>
    <w:p w:rsidR="00D31F99" w:rsidRPr="00F52864" w:rsidRDefault="00D31F99" w:rsidP="00D31F99">
      <w:pPr>
        <w:ind w:firstLine="708"/>
        <w:contextualSpacing/>
        <w:jc w:val="both"/>
        <w:rPr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комплексное благоустройство дворовых территорий многоквартирных домов </w:t>
      </w:r>
      <w:r w:rsidRPr="00F52864">
        <w:rPr>
          <w:sz w:val="28"/>
          <w:szCs w:val="28"/>
        </w:rPr>
        <w:t>г. Назрань;</w:t>
      </w:r>
    </w:p>
    <w:p w:rsidR="00D31F99" w:rsidRPr="00F52864" w:rsidRDefault="00D31F99" w:rsidP="00D31F9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оздоровление санитарного состояния и улучшения эстетического внешнего вида населенных пунктов города за счет реализации проектов благоустройства наиболее посещаемых территорий и мест массового отдыха населения;</w:t>
      </w:r>
    </w:p>
    <w:p w:rsidR="00D31F99" w:rsidRPr="00F52864" w:rsidRDefault="00D31F99" w:rsidP="00D31F9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озеленение населенных пунктов города (посадка деревьев и кустарников, устройство и ремонт газонов и цветников, санитарная обрезка деревьев и прореживание загущенных посадок);</w:t>
      </w:r>
    </w:p>
    <w:p w:rsidR="00D31F99" w:rsidRPr="00F52864" w:rsidRDefault="00D31F99" w:rsidP="00D31F99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строительство детских игровых и спортивных площадок;</w:t>
      </w:r>
    </w:p>
    <w:p w:rsidR="00D31F99" w:rsidRPr="00F52864" w:rsidRDefault="00D31F99" w:rsidP="00D31F99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благоустройство дворовых и общественных территорий с учетом их доступности для маломобильных групп населения</w:t>
      </w:r>
    </w:p>
    <w:p w:rsidR="00D31F99" w:rsidRPr="00F52864" w:rsidRDefault="00D31F99" w:rsidP="00D31F9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расширение механизмов вовлечения граждан и организаций в реализацию мероприятий по благоустройству.</w:t>
      </w:r>
    </w:p>
    <w:p w:rsidR="00D31F99" w:rsidRPr="00F52864" w:rsidRDefault="00D31F99" w:rsidP="00D31F9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Перечень основных мероприятий приведен в Приложении 2 к настоящей Программе.</w:t>
      </w:r>
    </w:p>
    <w:p w:rsidR="00D31F99" w:rsidRPr="00F52864" w:rsidRDefault="00D31F99" w:rsidP="00D31F99">
      <w:pPr>
        <w:ind w:firstLine="709"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Благоустройство дворовых территорий предусматривает выполнение минимального и дополнительного перечня работ:</w:t>
      </w:r>
    </w:p>
    <w:p w:rsidR="00D31F99" w:rsidRPr="00F52864" w:rsidRDefault="00D31F99" w:rsidP="00D31F99">
      <w:pPr>
        <w:ind w:firstLine="567"/>
        <w:jc w:val="both"/>
        <w:rPr>
          <w:rFonts w:eastAsia="Calibri"/>
          <w:b/>
          <w:sz w:val="28"/>
          <w:szCs w:val="28"/>
        </w:rPr>
      </w:pPr>
      <w:r w:rsidRPr="00F52864">
        <w:rPr>
          <w:rFonts w:eastAsia="Calibri"/>
          <w:b/>
          <w:sz w:val="28"/>
          <w:szCs w:val="28"/>
        </w:rPr>
        <w:t>минимальный перечень работ:</w:t>
      </w:r>
    </w:p>
    <w:p w:rsidR="00D31F99" w:rsidRPr="00F52864" w:rsidRDefault="00D31F99" w:rsidP="00D31F99">
      <w:pPr>
        <w:ind w:firstLine="567"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– ремонт дворовых проездов;</w:t>
      </w:r>
    </w:p>
    <w:p w:rsidR="00D31F99" w:rsidRPr="00F52864" w:rsidRDefault="00D31F99" w:rsidP="00D31F99">
      <w:pPr>
        <w:ind w:firstLine="567"/>
        <w:jc w:val="both"/>
        <w:rPr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– </w:t>
      </w:r>
      <w:r w:rsidRPr="00F52864">
        <w:rPr>
          <w:sz w:val="28"/>
          <w:szCs w:val="28"/>
        </w:rPr>
        <w:t>обеспечение освещения дворовых территорий</w:t>
      </w:r>
      <w:r w:rsidRPr="00F52864">
        <w:rPr>
          <w:rFonts w:eastAsia="Calibri"/>
          <w:sz w:val="28"/>
          <w:szCs w:val="28"/>
        </w:rPr>
        <w:t>;</w:t>
      </w:r>
    </w:p>
    <w:p w:rsidR="00D31F99" w:rsidRPr="00F52864" w:rsidRDefault="00D31F99" w:rsidP="00D31F99">
      <w:pPr>
        <w:ind w:firstLine="567"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– установка скамеек;</w:t>
      </w:r>
    </w:p>
    <w:p w:rsidR="00D31F99" w:rsidRPr="00F52864" w:rsidRDefault="00D31F99" w:rsidP="00D31F99">
      <w:pPr>
        <w:ind w:firstLine="567"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– установка урн для мусора.</w:t>
      </w:r>
    </w:p>
    <w:p w:rsidR="00D31F99" w:rsidRPr="00F52864" w:rsidRDefault="00D31F99" w:rsidP="00D31F99">
      <w:pPr>
        <w:ind w:firstLine="567"/>
        <w:jc w:val="both"/>
        <w:rPr>
          <w:rFonts w:eastAsia="Calibri"/>
          <w:b/>
          <w:sz w:val="28"/>
          <w:szCs w:val="28"/>
        </w:rPr>
      </w:pPr>
      <w:r w:rsidRPr="00F52864">
        <w:rPr>
          <w:rFonts w:eastAsia="Calibri"/>
          <w:b/>
          <w:sz w:val="28"/>
          <w:szCs w:val="28"/>
        </w:rPr>
        <w:t>дополнительный перечень работ:</w:t>
      </w:r>
    </w:p>
    <w:p w:rsidR="00D31F99" w:rsidRPr="00F52864" w:rsidRDefault="00D31F99" w:rsidP="00D31F99">
      <w:pPr>
        <w:ind w:firstLine="567"/>
        <w:jc w:val="both"/>
        <w:rPr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– </w:t>
      </w:r>
      <w:r w:rsidRPr="00F52864">
        <w:rPr>
          <w:sz w:val="28"/>
          <w:szCs w:val="28"/>
        </w:rPr>
        <w:t xml:space="preserve"> установка детских и (или) спортивных площадок</w:t>
      </w:r>
      <w:r w:rsidRPr="00F52864">
        <w:rPr>
          <w:rFonts w:eastAsia="Calibri"/>
          <w:sz w:val="28"/>
          <w:szCs w:val="28"/>
        </w:rPr>
        <w:t>;</w:t>
      </w:r>
    </w:p>
    <w:p w:rsidR="00D31F99" w:rsidRPr="00F52864" w:rsidRDefault="00D31F99" w:rsidP="00D31F99">
      <w:pPr>
        <w:ind w:firstLine="567"/>
        <w:jc w:val="both"/>
        <w:rPr>
          <w:rFonts w:eastAsia="Calibri"/>
          <w:b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– </w:t>
      </w:r>
      <w:r w:rsidRPr="00F52864">
        <w:rPr>
          <w:sz w:val="28"/>
          <w:szCs w:val="28"/>
        </w:rPr>
        <w:t>устройство автомобильных парковок</w:t>
      </w:r>
      <w:r w:rsidRPr="00F52864">
        <w:rPr>
          <w:rFonts w:eastAsia="Calibri"/>
          <w:sz w:val="28"/>
          <w:szCs w:val="28"/>
        </w:rPr>
        <w:t>;</w:t>
      </w:r>
    </w:p>
    <w:p w:rsidR="00D31F99" w:rsidRPr="00F52864" w:rsidRDefault="00D31F99" w:rsidP="00D31F99">
      <w:pPr>
        <w:ind w:firstLine="567"/>
        <w:jc w:val="both"/>
        <w:rPr>
          <w:rFonts w:eastAsia="Calibri"/>
          <w:b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– </w:t>
      </w:r>
      <w:r w:rsidRPr="00F52864">
        <w:rPr>
          <w:sz w:val="28"/>
          <w:szCs w:val="28"/>
        </w:rPr>
        <w:t>озеленение территорий</w:t>
      </w:r>
      <w:r w:rsidRPr="00F52864">
        <w:rPr>
          <w:rFonts w:eastAsia="Calibri"/>
          <w:sz w:val="28"/>
          <w:szCs w:val="28"/>
        </w:rPr>
        <w:t>;</w:t>
      </w:r>
    </w:p>
    <w:p w:rsidR="00D31F99" w:rsidRPr="00F52864" w:rsidRDefault="00D31F99" w:rsidP="00D31F99">
      <w:pPr>
        <w:ind w:firstLine="567"/>
        <w:jc w:val="both"/>
        <w:rPr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– </w:t>
      </w:r>
      <w:r w:rsidRPr="00F52864">
        <w:rPr>
          <w:sz w:val="28"/>
          <w:szCs w:val="28"/>
        </w:rPr>
        <w:t>иные виды работ.</w:t>
      </w:r>
    </w:p>
    <w:p w:rsidR="00D31F99" w:rsidRPr="00F52864" w:rsidRDefault="00D31F99" w:rsidP="00D31F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Работы по благоустройству дворовых  территорий, нуждающихся  в благоустройстве (с учетом их физического состояния), исходя из минимального перечня видов работ по благоустройству дворовых </w:t>
      </w:r>
      <w:r w:rsidRPr="00F52864">
        <w:rPr>
          <w:sz w:val="28"/>
          <w:szCs w:val="28"/>
        </w:rPr>
        <w:lastRenderedPageBreak/>
        <w:t>территорий, осуществляются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D31F99" w:rsidRPr="00F52864" w:rsidRDefault="00D31F99" w:rsidP="00D31F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Очередность благоустройства дворовых территорий  определяется в порядке поступления предложений заинтересованных лиц об их участии в выполнении работ.</w:t>
      </w:r>
    </w:p>
    <w:p w:rsidR="00D31F99" w:rsidRPr="00F52864" w:rsidRDefault="00D31F99" w:rsidP="00D31F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Физическое состояние дворовых и общественных  территорий и необходимость их благоустройства определяются по результатам инвентаризации, проведенной в порядке, утвержденном постановлением Правительства Республики Ингушетия № </w:t>
      </w:r>
      <w:r w:rsidRPr="00F52864">
        <w:rPr>
          <w:rFonts w:eastAsia="Calibri"/>
          <w:sz w:val="28"/>
          <w:szCs w:val="28"/>
        </w:rPr>
        <w:t>от 31 августа  2017 года № 133.</w:t>
      </w:r>
    </w:p>
    <w:p w:rsidR="00D31F99" w:rsidRPr="00F52864" w:rsidRDefault="00D31F99" w:rsidP="00D31F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Перечень дополнительных видов работ по благоустройству дворовых территорий осуществляется:</w:t>
      </w:r>
    </w:p>
    <w:p w:rsidR="00D31F99" w:rsidRPr="00F52864" w:rsidRDefault="00D31F99" w:rsidP="00D31F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а)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D31F99" w:rsidRPr="00F52864" w:rsidRDefault="00D31F99" w:rsidP="00D31F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б) при софинансировании собственниками помещений многоквартирного дома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Программу после вступления в силу постановления Правительства Российской Федерации от 9 февраля 2019 года  № 106 «О внесении изменений в приложении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D31F99" w:rsidRPr="00F52864" w:rsidRDefault="00D31F99" w:rsidP="00D31F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Трудовое участие определяется количеством проведенных субботников или отработанных человеко-часов. </w:t>
      </w:r>
    </w:p>
    <w:p w:rsidR="00D31F99" w:rsidRPr="00F52864" w:rsidRDefault="00D31F99" w:rsidP="00D31F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Минимальная доля трудового участия заинтересованных лиц в выполнении дополнительного перечня работ по благоустройству дворовой территории должна составлять не менее одного субботника в рамках отчетного года, продолжительностью 2-4 часа или 4-8 чел/час в расчете на 1-го участника субботника. </w:t>
      </w:r>
    </w:p>
    <w:p w:rsidR="00D31F99" w:rsidRPr="00F52864" w:rsidRDefault="00D31F99" w:rsidP="00D31F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Субботник считается состоявшимся, если в нем приняли участие не менее 2/3 от общего количества заинтересованных лиц;</w:t>
      </w:r>
    </w:p>
    <w:p w:rsidR="00D31F99" w:rsidRPr="00F52864" w:rsidRDefault="00D31F99" w:rsidP="00D31F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</w:t>
      </w:r>
      <w:r w:rsidRPr="00F52864">
        <w:rPr>
          <w:sz w:val="28"/>
          <w:szCs w:val="28"/>
        </w:rPr>
        <w:lastRenderedPageBreak/>
        <w:t>порядке, установленном такой комиссией;</w:t>
      </w:r>
    </w:p>
    <w:p w:rsidR="00D31F99" w:rsidRPr="00F52864" w:rsidRDefault="00D31F99" w:rsidP="00D31F99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52864">
        <w:rPr>
          <w:color w:val="000000"/>
          <w:sz w:val="28"/>
          <w:szCs w:val="28"/>
        </w:rPr>
        <w:t xml:space="preserve">Доля финансового участия заинтересованных лиц в выполнении дополнительного перечня работ по благоустройству дворовых территорий составляет не менее двух процентов от стоимости мероприятий по благоустройству дворовой территории.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приведен в Приложении 3 </w:t>
      </w:r>
      <w:r w:rsidRPr="00F52864">
        <w:rPr>
          <w:sz w:val="28"/>
          <w:szCs w:val="28"/>
        </w:rPr>
        <w:t>к настоящей Программе</w:t>
      </w:r>
    </w:p>
    <w:p w:rsidR="00D31F99" w:rsidRPr="00F52864" w:rsidRDefault="00D31F99" w:rsidP="00D31F99">
      <w:pPr>
        <w:widowControl w:val="0"/>
        <w:autoSpaceDE w:val="0"/>
        <w:autoSpaceDN w:val="0"/>
        <w:ind w:firstLine="540"/>
        <w:jc w:val="both"/>
        <w:rPr>
          <w:bCs/>
          <w:color w:val="000000"/>
          <w:sz w:val="28"/>
          <w:szCs w:val="28"/>
        </w:rPr>
      </w:pPr>
      <w:r w:rsidRPr="00F52864">
        <w:rPr>
          <w:color w:val="000000"/>
          <w:sz w:val="28"/>
          <w:szCs w:val="28"/>
        </w:rPr>
        <w:t xml:space="preserve">При формировании заявок для включения в адресный перечень дворовых территорий многоквартирных домов, расположенных на территории </w:t>
      </w:r>
      <w:r w:rsidRPr="00F52864">
        <w:rPr>
          <w:sz w:val="28"/>
          <w:szCs w:val="28"/>
        </w:rPr>
        <w:t>г. Назрань</w:t>
      </w:r>
      <w:r w:rsidRPr="00F52864">
        <w:rPr>
          <w:color w:val="000000"/>
          <w:sz w:val="28"/>
          <w:szCs w:val="28"/>
        </w:rPr>
        <w:t xml:space="preserve">, подлежащих </w:t>
      </w:r>
      <w:r w:rsidRPr="00F52864">
        <w:rPr>
          <w:bCs/>
          <w:color w:val="000000"/>
          <w:sz w:val="28"/>
          <w:szCs w:val="28"/>
        </w:rPr>
        <w:t xml:space="preserve">благоустройству, заинтересованные лица вправе в заявке предложить ту или иную дворовую территорию включить  в перечень дворовых территорий подлежащих благоустройству на соответствующий год. </w:t>
      </w:r>
    </w:p>
    <w:p w:rsidR="00D31F99" w:rsidRPr="00F52864" w:rsidRDefault="00D31F99" w:rsidP="00D31F99">
      <w:pPr>
        <w:ind w:firstLine="709"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Адресный перечень дворовых и общественных территорий, подлежащих благоустройству в рамках Программы, сформированный по результатам инвентаризации в соответствии с постановлением Правительства Республики Ингушетия  от 31 августа  2017 года № 133, а также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приведен в Приложении 4 </w:t>
      </w:r>
      <w:r w:rsidRPr="00F52864">
        <w:rPr>
          <w:sz w:val="28"/>
          <w:szCs w:val="28"/>
        </w:rPr>
        <w:t>к настоящей Программе</w:t>
      </w:r>
      <w:r w:rsidRPr="00F52864">
        <w:rPr>
          <w:rFonts w:eastAsia="Calibri"/>
          <w:sz w:val="28"/>
          <w:szCs w:val="28"/>
        </w:rPr>
        <w:t>.</w:t>
      </w:r>
    </w:p>
    <w:p w:rsidR="00D31F99" w:rsidRPr="00F52864" w:rsidRDefault="00D31F99" w:rsidP="00D31F9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52864">
        <w:rPr>
          <w:rFonts w:eastAsia="Calibri"/>
          <w:color w:val="000000"/>
          <w:sz w:val="28"/>
          <w:szCs w:val="28"/>
        </w:rPr>
        <w:t>Реализация мероприятий по инвентаризации уровня благоустройства индивидуальных жилых домов и земельных участков, предоставленных для их размещения, и о заключенных по результатам соглашений с собственниками (пользователями) указанных домов (собственниками (землепользователями) земельных участков) об их благоустройстве должны быть проведены в соответствии  с требованиями,  утвержденными в г. Назрань Правилами благоустройства.</w:t>
      </w:r>
    </w:p>
    <w:p w:rsidR="00D31F99" w:rsidRPr="00F52864" w:rsidRDefault="00D31F99" w:rsidP="00D31F9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52864">
        <w:rPr>
          <w:rFonts w:eastAsia="Calibri"/>
          <w:color w:val="000000"/>
          <w:sz w:val="28"/>
          <w:szCs w:val="28"/>
        </w:rPr>
        <w:t>При благоустройстве дворовых территорий за счет средств республиканского бюджета, в случае необходимости, проводятся  мероприятия по образованию земельных участков, на которых расположены многоквартирные дома.</w:t>
      </w:r>
    </w:p>
    <w:p w:rsidR="00D31F99" w:rsidRPr="00F52864" w:rsidRDefault="00D31F99" w:rsidP="00D31F9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52864">
        <w:rPr>
          <w:rFonts w:eastAsia="Calibri"/>
          <w:color w:val="000000"/>
          <w:sz w:val="28"/>
          <w:szCs w:val="28"/>
        </w:rPr>
        <w:t xml:space="preserve">В рамках реализации программы, допускается реализация мероприятий, утвержденных подпрограммой 4 «Умные города Республики Ингушетия» находящейся в составе государственной программы Республики Ингушетия, утвержденной постановлением Правительства Республики Ингушетия </w:t>
      </w:r>
      <w:r w:rsidRPr="00F52864">
        <w:rPr>
          <w:sz w:val="28"/>
          <w:szCs w:val="28"/>
        </w:rPr>
        <w:t xml:space="preserve">№ </w:t>
      </w:r>
      <w:r w:rsidRPr="00F52864">
        <w:rPr>
          <w:rFonts w:eastAsia="Calibri"/>
          <w:sz w:val="28"/>
          <w:szCs w:val="28"/>
        </w:rPr>
        <w:t>от 31 августа  2017 года № 133.</w:t>
      </w:r>
    </w:p>
    <w:p w:rsidR="00D31F99" w:rsidRPr="00F52864" w:rsidRDefault="00D31F99" w:rsidP="00D31F99">
      <w:pPr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Раздел  V. Ресурсное обеспечение реализации муниципальной программы</w:t>
      </w:r>
    </w:p>
    <w:p w:rsidR="00D31F99" w:rsidRPr="00F52864" w:rsidRDefault="00D31F99" w:rsidP="00D31F99">
      <w:pPr>
        <w:jc w:val="center"/>
        <w:rPr>
          <w:b/>
          <w:sz w:val="28"/>
          <w:szCs w:val="28"/>
        </w:rPr>
      </w:pPr>
    </w:p>
    <w:p w:rsidR="00D31F99" w:rsidRPr="00F52864" w:rsidRDefault="00D31F99" w:rsidP="00D31F99">
      <w:pPr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lastRenderedPageBreak/>
        <w:t>Основными источниками финансирования Программы являются средства республиканского бюджета, в том числе за счет целевых субсидий, поступивших из федерального бюджета.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>общий объем финансового обеспечения Программы за счет всех источников финансирования составит 180 704 596 рублей, в том числе по годам:</w:t>
      </w:r>
    </w:p>
    <w:p w:rsidR="00D31F99" w:rsidRPr="00DA6ABE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52864">
        <w:rPr>
          <w:sz w:val="28"/>
          <w:szCs w:val="28"/>
        </w:rPr>
        <w:t xml:space="preserve"> год – </w:t>
      </w:r>
      <w:r w:rsidRPr="00DA6ABE">
        <w:rPr>
          <w:sz w:val="28"/>
          <w:szCs w:val="28"/>
        </w:rPr>
        <w:t>25 361 563 рублей;</w:t>
      </w:r>
    </w:p>
    <w:p w:rsidR="00D31F99" w:rsidRPr="00DA6ABE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A6ABE">
        <w:rPr>
          <w:sz w:val="28"/>
          <w:szCs w:val="28"/>
        </w:rPr>
        <w:t xml:space="preserve">2020 год – 20 389 312 рублей; </w:t>
      </w:r>
    </w:p>
    <w:p w:rsidR="00D31F99" w:rsidRPr="00DA6ABE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A6ABE">
        <w:rPr>
          <w:sz w:val="28"/>
          <w:szCs w:val="28"/>
        </w:rPr>
        <w:t>прогнозное значение:</w:t>
      </w:r>
    </w:p>
    <w:p w:rsidR="00D31F99" w:rsidRPr="00DA6ABE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A6ABE">
        <w:rPr>
          <w:sz w:val="28"/>
          <w:szCs w:val="28"/>
        </w:rPr>
        <w:t>2020 год – 20 389 312 рублей;</w:t>
      </w:r>
    </w:p>
    <w:p w:rsidR="00D31F99" w:rsidRPr="00DA6ABE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A6ABE">
        <w:rPr>
          <w:sz w:val="28"/>
          <w:szCs w:val="28"/>
        </w:rPr>
        <w:t>2021 год – 20 389 312 рублей;</w:t>
      </w:r>
    </w:p>
    <w:p w:rsidR="00D31F99" w:rsidRPr="00DA6ABE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A6ABE">
        <w:rPr>
          <w:sz w:val="28"/>
          <w:szCs w:val="28"/>
        </w:rPr>
        <w:t>2022 год – 20 389 312 рублей;</w:t>
      </w:r>
    </w:p>
    <w:p w:rsidR="00D31F99" w:rsidRPr="00DA6ABE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A6ABE">
        <w:rPr>
          <w:sz w:val="28"/>
          <w:szCs w:val="28"/>
        </w:rPr>
        <w:t xml:space="preserve">2023 год – 20 389 312 рублей; </w:t>
      </w:r>
    </w:p>
    <w:p w:rsidR="00D31F99" w:rsidRPr="00DA6ABE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A6ABE">
        <w:rPr>
          <w:sz w:val="28"/>
          <w:szCs w:val="28"/>
        </w:rPr>
        <w:t>2024 год – 20 389 312 рублей;</w:t>
      </w:r>
    </w:p>
    <w:p w:rsidR="00D31F99" w:rsidRPr="00DA6ABE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A6ABE">
        <w:rPr>
          <w:sz w:val="28"/>
          <w:szCs w:val="28"/>
        </w:rPr>
        <w:t>средства федерального бюджета – 1</w:t>
      </w:r>
      <w:r>
        <w:rPr>
          <w:sz w:val="28"/>
          <w:szCs w:val="28"/>
        </w:rPr>
        <w:t>28</w:t>
      </w:r>
      <w:r w:rsidRPr="00DA6ABE">
        <w:rPr>
          <w:sz w:val="28"/>
          <w:szCs w:val="28"/>
        </w:rPr>
        <w:t xml:space="preserve"> </w:t>
      </w:r>
      <w:r>
        <w:rPr>
          <w:sz w:val="28"/>
          <w:szCs w:val="28"/>
        </w:rPr>
        <w:t>576</w:t>
      </w:r>
      <w:r w:rsidRPr="00DA6ABE">
        <w:rPr>
          <w:sz w:val="28"/>
          <w:szCs w:val="28"/>
        </w:rPr>
        <w:t xml:space="preserve"> </w:t>
      </w:r>
      <w:r>
        <w:rPr>
          <w:sz w:val="28"/>
          <w:szCs w:val="28"/>
        </w:rPr>
        <w:t>228</w:t>
      </w:r>
      <w:r w:rsidRPr="00DA6ABE">
        <w:rPr>
          <w:sz w:val="28"/>
          <w:szCs w:val="28"/>
        </w:rPr>
        <w:t xml:space="preserve"> рублей, в том числе по годам:</w:t>
      </w:r>
    </w:p>
    <w:p w:rsidR="00D31F99" w:rsidRPr="00DA6ABE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A6ABE">
        <w:rPr>
          <w:sz w:val="28"/>
          <w:szCs w:val="28"/>
        </w:rPr>
        <w:t>2019 год – 25 107 942 рублей;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A6ABE">
        <w:rPr>
          <w:sz w:val="28"/>
          <w:szCs w:val="28"/>
        </w:rPr>
        <w:t>2020 год – 20 389 312 рублей;</w:t>
      </w:r>
      <w:r w:rsidRPr="00F52864">
        <w:rPr>
          <w:sz w:val="28"/>
          <w:szCs w:val="28"/>
        </w:rPr>
        <w:t xml:space="preserve"> 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>прогнозное значение: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 xml:space="preserve">2021 год – </w:t>
      </w:r>
      <w:r w:rsidRPr="00DA6ABE">
        <w:rPr>
          <w:sz w:val="28"/>
          <w:szCs w:val="28"/>
        </w:rPr>
        <w:t>20 389</w:t>
      </w:r>
      <w:r>
        <w:rPr>
          <w:sz w:val="28"/>
          <w:szCs w:val="28"/>
        </w:rPr>
        <w:t> </w:t>
      </w:r>
      <w:r w:rsidRPr="00DA6ABE">
        <w:rPr>
          <w:sz w:val="28"/>
          <w:szCs w:val="28"/>
        </w:rPr>
        <w:t xml:space="preserve">312 </w:t>
      </w:r>
      <w:r w:rsidRPr="00F52864">
        <w:rPr>
          <w:sz w:val="28"/>
          <w:szCs w:val="28"/>
        </w:rPr>
        <w:t xml:space="preserve">рублей; 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 xml:space="preserve">2022 год – </w:t>
      </w:r>
      <w:r w:rsidRPr="00DA6ABE">
        <w:rPr>
          <w:sz w:val="28"/>
          <w:szCs w:val="28"/>
        </w:rPr>
        <w:t>20 389</w:t>
      </w:r>
      <w:r>
        <w:rPr>
          <w:sz w:val="28"/>
          <w:szCs w:val="28"/>
        </w:rPr>
        <w:t> </w:t>
      </w:r>
      <w:r w:rsidRPr="00DA6ABE">
        <w:rPr>
          <w:sz w:val="28"/>
          <w:szCs w:val="28"/>
        </w:rPr>
        <w:t xml:space="preserve">312 </w:t>
      </w:r>
      <w:r w:rsidRPr="00F52864">
        <w:rPr>
          <w:sz w:val="28"/>
          <w:szCs w:val="28"/>
        </w:rPr>
        <w:t xml:space="preserve">рублей; 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 xml:space="preserve">2023 год – </w:t>
      </w:r>
      <w:r w:rsidRPr="00DA6ABE">
        <w:rPr>
          <w:sz w:val="28"/>
          <w:szCs w:val="28"/>
        </w:rPr>
        <w:t>20 389</w:t>
      </w:r>
      <w:r>
        <w:rPr>
          <w:sz w:val="28"/>
          <w:szCs w:val="28"/>
        </w:rPr>
        <w:t> </w:t>
      </w:r>
      <w:r w:rsidRPr="00DA6ABE">
        <w:rPr>
          <w:sz w:val="28"/>
          <w:szCs w:val="28"/>
        </w:rPr>
        <w:t xml:space="preserve">312 </w:t>
      </w:r>
      <w:r w:rsidRPr="00F52864">
        <w:rPr>
          <w:sz w:val="28"/>
          <w:szCs w:val="28"/>
        </w:rPr>
        <w:t xml:space="preserve">рублей; 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 xml:space="preserve">2024 год – </w:t>
      </w:r>
      <w:r w:rsidRPr="00DA6ABE">
        <w:rPr>
          <w:sz w:val="28"/>
          <w:szCs w:val="28"/>
        </w:rPr>
        <w:t>20 389</w:t>
      </w:r>
      <w:r>
        <w:rPr>
          <w:sz w:val="28"/>
          <w:szCs w:val="28"/>
        </w:rPr>
        <w:t> </w:t>
      </w:r>
      <w:r w:rsidRPr="00DA6ABE">
        <w:rPr>
          <w:sz w:val="28"/>
          <w:szCs w:val="28"/>
        </w:rPr>
        <w:t xml:space="preserve">312 </w:t>
      </w:r>
      <w:r w:rsidRPr="00F52864">
        <w:rPr>
          <w:sz w:val="28"/>
          <w:szCs w:val="28"/>
        </w:rPr>
        <w:t xml:space="preserve">рублей; 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 xml:space="preserve">средства республиканского бюджета – </w:t>
      </w:r>
      <w:r>
        <w:rPr>
          <w:sz w:val="28"/>
          <w:szCs w:val="28"/>
        </w:rPr>
        <w:t>1 521 726</w:t>
      </w:r>
      <w:r w:rsidRPr="00F52864">
        <w:rPr>
          <w:sz w:val="28"/>
          <w:szCs w:val="28"/>
        </w:rPr>
        <w:t xml:space="preserve"> рублей, в том числе по годам: 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52864">
        <w:rPr>
          <w:sz w:val="28"/>
          <w:szCs w:val="28"/>
        </w:rPr>
        <w:t xml:space="preserve"> год – 253</w:t>
      </w:r>
      <w:r>
        <w:rPr>
          <w:sz w:val="28"/>
          <w:szCs w:val="28"/>
        </w:rPr>
        <w:t> </w:t>
      </w:r>
      <w:r w:rsidRPr="00F52864">
        <w:rPr>
          <w:sz w:val="28"/>
          <w:szCs w:val="28"/>
        </w:rPr>
        <w:t>621 рублей;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52864">
        <w:rPr>
          <w:sz w:val="28"/>
          <w:szCs w:val="28"/>
        </w:rPr>
        <w:t xml:space="preserve"> год – 253 621 рублей;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>прогнозное значение: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>2021 год – 253 621 рублей;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>2022 год – 253 621 рублей;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>2023 год – 253 621 рублей;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52864">
        <w:rPr>
          <w:sz w:val="28"/>
          <w:szCs w:val="28"/>
        </w:rPr>
        <w:t>2024 год – 253 621 рублей.</w:t>
      </w:r>
    </w:p>
    <w:p w:rsidR="00D31F99" w:rsidRPr="00F52864" w:rsidRDefault="00D31F99" w:rsidP="00D31F99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D31F99" w:rsidRPr="00F52864" w:rsidRDefault="00D31F99" w:rsidP="00D31F9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F52864">
        <w:rPr>
          <w:b/>
          <w:sz w:val="28"/>
          <w:szCs w:val="28"/>
        </w:rPr>
        <w:t xml:space="preserve">Раздел VI. </w:t>
      </w:r>
      <w:r w:rsidRPr="00F52864">
        <w:rPr>
          <w:rFonts w:eastAsia="Calibri"/>
          <w:b/>
          <w:sz w:val="28"/>
          <w:szCs w:val="28"/>
        </w:rPr>
        <w:t>Механизм реализации муниципальной программы</w:t>
      </w:r>
    </w:p>
    <w:p w:rsidR="00D31F99" w:rsidRPr="00F52864" w:rsidRDefault="00D31F99" w:rsidP="00D31F99">
      <w:pPr>
        <w:jc w:val="both"/>
        <w:rPr>
          <w:sz w:val="28"/>
          <w:szCs w:val="28"/>
        </w:rPr>
      </w:pP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Ответственным исполнителем и координатором реализации Программы является Администрация.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В ходе реализации Программы Администрация: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Обеспечивает проведение общественного обсуждения проекта Программы (со сроком обсуждения не менее 30 дней со дня опубликования), в том числе при внесении в нее изменений, в соответствии с нормативными правовыми актами, утвержденными Администрацией, устанавливающими Порядок общественного обсуждения проекта Программы, Порядки и сроки представления, рассмотрения и оценки предложений о включении дворовых </w:t>
      </w:r>
      <w:r w:rsidRPr="00F52864">
        <w:rPr>
          <w:sz w:val="28"/>
          <w:szCs w:val="28"/>
        </w:rPr>
        <w:lastRenderedPageBreak/>
        <w:t>территорий и общественных территорий в муниципальную программу формирования современной городской среды.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По итогам общественного обсуждения  при необходимости осуществляет доработку Программы с учетом предложений заинтересованных лиц о включении дворовой территории и (или) общественной территории.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2. Заключает с Министерством строительства, архитектуры и жилищно-коммунального хозяйства Республики Ингушетия соглашение о предоставлении субсидии, для чего обеспечивает представление в адрес Министерства необходимых для получения субсидий документов.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3. Разрабатывает и утверждает с учетом обсуждений с представителями заинтересованных лиц, дизайн-проекты благоустройства каждой дворовой территории, включенной в Программу, а также дизайн-проекты  благоустройства общественных  территорий, 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Дизайн – проекты разрабатываются на территории, подлежащие благоустройству в отчетном году. 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Визуальный перечень объектов благоустройства приведен в   Приложение 5 к настоящей Программе.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Порядок разработки, обсуждения, согласования и утверждения дизайн-проектов благоустройства дворовых территорий многоквартирных домов, расположенного на территории муниципального образования, а также дизайн-проекты  благоустройства общественных территорий приведен в приложение № 6 в настоящей программе.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5.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6. Заключают договора с подрядными организациями на выполнение мероприятий Программы, в том числе, при необходимости  на осуществление строительного контроля.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7. Обеспечивает по возможности синхронизацию реализации мероприятий в рамках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</w:t>
      </w:r>
      <w:r w:rsidRPr="00F52864">
        <w:rPr>
          <w:sz w:val="28"/>
          <w:szCs w:val="28"/>
        </w:rPr>
        <w:lastRenderedPageBreak/>
        <w:t>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8. Обеспечивает синхронизацию выполнения работ в рамках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7. Представляет  отчеты о выполненных мероприятиях Программы в Министерство строительства, архитектуры  и жилищно-коммунального хозяйства Республики Ингушетия в соответствии с периодичностью и сроками, установленными соглашением о предоставлении субсидии муниципальному образованию.</w:t>
      </w: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outlineLvl w:val="3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Раздел VII. Оценка эффективности, ожидаемые результаты социально-экономических и экологических последствий от реализации программы</w:t>
      </w:r>
    </w:p>
    <w:p w:rsidR="00D31F99" w:rsidRPr="00F52864" w:rsidRDefault="00D31F99" w:rsidP="00D31F99">
      <w:pPr>
        <w:shd w:val="clear" w:color="auto" w:fill="FFFFFF"/>
        <w:jc w:val="center"/>
        <w:outlineLvl w:val="3"/>
        <w:rPr>
          <w:b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Успешное выполнение мероприятий программы позволит сформировать в кварталах жилой застройки среду, благоприятную для проживания населения, путем повышения уровня комплексного благоустройства дворовых территорий и территорий кварталов, усилить безопасность территорий, прилегающих к постоянному месту жительства, сформировать активную гражданскую позицию населения через его участие в благоустройстве и поддержании порядка на внутридомовых территориях.</w:t>
      </w:r>
    </w:p>
    <w:p w:rsidR="00D31F99" w:rsidRPr="00F52864" w:rsidRDefault="00D31F99" w:rsidP="00D31F9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outlineLvl w:val="3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Раздел VI</w:t>
      </w:r>
      <w:r w:rsidRPr="00F52864">
        <w:rPr>
          <w:b/>
          <w:sz w:val="28"/>
          <w:szCs w:val="28"/>
          <w:lang w:val="en-US"/>
        </w:rPr>
        <w:t>I</w:t>
      </w:r>
      <w:r w:rsidRPr="00F52864">
        <w:rPr>
          <w:b/>
          <w:sz w:val="28"/>
          <w:szCs w:val="28"/>
        </w:rPr>
        <w:t>I. Адресный перечень дворовых и общественных территорий, подлежащий благоустройству в 20</w:t>
      </w:r>
      <w:r>
        <w:rPr>
          <w:b/>
          <w:sz w:val="28"/>
          <w:szCs w:val="28"/>
        </w:rPr>
        <w:t>20</w:t>
      </w:r>
      <w:r w:rsidRPr="00F52864">
        <w:rPr>
          <w:b/>
          <w:sz w:val="28"/>
          <w:szCs w:val="28"/>
        </w:rPr>
        <w:t xml:space="preserve"> году</w:t>
      </w:r>
    </w:p>
    <w:p w:rsidR="00D31F99" w:rsidRPr="00F52864" w:rsidRDefault="00D31F99" w:rsidP="00D31F99">
      <w:pPr>
        <w:shd w:val="clear" w:color="auto" w:fill="FFFFFF"/>
        <w:jc w:val="center"/>
        <w:outlineLvl w:val="3"/>
        <w:rPr>
          <w:b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ind w:firstLine="567"/>
        <w:jc w:val="both"/>
        <w:outlineLvl w:val="3"/>
        <w:rPr>
          <w:sz w:val="28"/>
          <w:szCs w:val="28"/>
        </w:rPr>
      </w:pPr>
      <w:r w:rsidRPr="00F52864">
        <w:rPr>
          <w:sz w:val="28"/>
          <w:szCs w:val="28"/>
        </w:rPr>
        <w:t>Адресный перечень дворовых и общественных территорий, подлежащий благоустройству в 20</w:t>
      </w:r>
      <w:r>
        <w:rPr>
          <w:sz w:val="28"/>
          <w:szCs w:val="28"/>
        </w:rPr>
        <w:t>2</w:t>
      </w:r>
      <w:r w:rsidR="00BF6611">
        <w:rPr>
          <w:sz w:val="28"/>
          <w:szCs w:val="28"/>
        </w:rPr>
        <w:t>1</w:t>
      </w:r>
      <w:r w:rsidRPr="00F52864">
        <w:rPr>
          <w:sz w:val="28"/>
          <w:szCs w:val="28"/>
        </w:rPr>
        <w:t xml:space="preserve"> году приведен в Приложение </w:t>
      </w:r>
      <w:r w:rsidR="00BF6611">
        <w:rPr>
          <w:sz w:val="28"/>
          <w:szCs w:val="28"/>
        </w:rPr>
        <w:t>4</w:t>
      </w:r>
      <w:r w:rsidRPr="00F52864">
        <w:rPr>
          <w:sz w:val="28"/>
          <w:szCs w:val="28"/>
        </w:rPr>
        <w:t xml:space="preserve"> к настоящей Программе.</w:t>
      </w:r>
    </w:p>
    <w:p w:rsidR="00D31F99" w:rsidRPr="00F52864" w:rsidRDefault="00D31F99" w:rsidP="00D31F99">
      <w:pPr>
        <w:shd w:val="clear" w:color="auto" w:fill="FFFFFF"/>
        <w:ind w:firstLine="567"/>
        <w:jc w:val="both"/>
        <w:outlineLvl w:val="3"/>
        <w:rPr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lastRenderedPageBreak/>
        <w:t>Приложение № 1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b/>
          <w:bCs/>
          <w:color w:val="000000"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к муниципальной программе </w:t>
      </w:r>
      <w:r w:rsidRPr="00F52864">
        <w:rPr>
          <w:sz w:val="28"/>
          <w:szCs w:val="28"/>
        </w:rPr>
        <w:t>«Формирование современной городской среды в «Городском округе город Назрань» Республики Ингушетия на 2018-2024 годы»</w:t>
      </w:r>
    </w:p>
    <w:p w:rsidR="00D31F99" w:rsidRPr="00F52864" w:rsidRDefault="00D31F99" w:rsidP="00D31F99">
      <w:pPr>
        <w:shd w:val="clear" w:color="auto" w:fill="FFFFFF"/>
        <w:contextualSpacing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F52864">
        <w:rPr>
          <w:rFonts w:eastAsia="Calibri"/>
          <w:b/>
          <w:bCs/>
          <w:sz w:val="28"/>
          <w:szCs w:val="28"/>
        </w:rPr>
        <w:t>СВЕДЕНИЯ</w:t>
      </w:r>
    </w:p>
    <w:p w:rsidR="00D31F99" w:rsidRPr="00F52864" w:rsidRDefault="00D31F99" w:rsidP="00D31F99">
      <w:pPr>
        <w:shd w:val="clear" w:color="auto" w:fill="FFFFFF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F52864">
        <w:rPr>
          <w:rFonts w:eastAsia="Calibri"/>
          <w:b/>
          <w:bCs/>
          <w:sz w:val="28"/>
          <w:szCs w:val="28"/>
        </w:rPr>
        <w:t>о показателях (индикаторах) Программы</w:t>
      </w:r>
    </w:p>
    <w:p w:rsidR="00D31F99" w:rsidRPr="00F52864" w:rsidRDefault="00D31F99" w:rsidP="00D31F99">
      <w:pPr>
        <w:shd w:val="clear" w:color="auto" w:fill="FFFFFF"/>
        <w:jc w:val="center"/>
        <w:textAlignment w:val="baseline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3807"/>
        <w:gridCol w:w="1294"/>
        <w:gridCol w:w="550"/>
        <w:gridCol w:w="550"/>
        <w:gridCol w:w="603"/>
        <w:gridCol w:w="550"/>
        <w:gridCol w:w="603"/>
        <w:gridCol w:w="604"/>
        <w:gridCol w:w="552"/>
      </w:tblGrid>
      <w:tr w:rsidR="00D31F99" w:rsidRPr="00F52864" w:rsidTr="001B568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F52864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F52864">
              <w:rPr>
                <w:rFonts w:eastAsia="Calibri"/>
                <w:b/>
                <w:bCs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F52864">
              <w:rPr>
                <w:rFonts w:eastAsia="Calibri"/>
                <w:b/>
                <w:bCs/>
              </w:rPr>
              <w:t>Единица измерения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F52864">
              <w:rPr>
                <w:rFonts w:eastAsia="Calibri"/>
                <w:b/>
                <w:bCs/>
              </w:rPr>
              <w:t>Значения показателей</w:t>
            </w:r>
          </w:p>
        </w:tc>
      </w:tr>
      <w:tr w:rsidR="00D31F99" w:rsidRPr="00F52864" w:rsidTr="001B5680">
        <w:trPr>
          <w:trHeight w:val="5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D31F99" w:rsidRPr="00F52864" w:rsidRDefault="00D31F99" w:rsidP="001B568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D31F99" w:rsidRPr="00F52864" w:rsidRDefault="00D31F99" w:rsidP="001B5680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D31F99" w:rsidRPr="00F52864" w:rsidRDefault="00D31F99" w:rsidP="001B5680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F52864">
              <w:rPr>
                <w:rFonts w:eastAsia="Calibri"/>
                <w:b/>
                <w:bCs/>
              </w:rPr>
              <w:t>2018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1F99" w:rsidRPr="00F52864" w:rsidRDefault="00D31F99" w:rsidP="001B5680">
            <w:pPr>
              <w:jc w:val="center"/>
              <w:rPr>
                <w:rFonts w:eastAsia="Calibri"/>
              </w:rPr>
            </w:pPr>
            <w:r w:rsidRPr="00F52864">
              <w:rPr>
                <w:rFonts w:eastAsia="Calibri"/>
                <w:b/>
                <w:bCs/>
              </w:rPr>
              <w:t>2019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1F99" w:rsidRPr="00F52864" w:rsidRDefault="00D31F99" w:rsidP="001B5680">
            <w:pPr>
              <w:jc w:val="center"/>
              <w:rPr>
                <w:rFonts w:eastAsia="Calibri"/>
              </w:rPr>
            </w:pPr>
            <w:r w:rsidRPr="00F52864">
              <w:rPr>
                <w:rFonts w:eastAsia="Calibri"/>
                <w:b/>
                <w:bCs/>
              </w:rPr>
              <w:t>2020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1F99" w:rsidRPr="00F52864" w:rsidRDefault="00D31F99" w:rsidP="001B5680">
            <w:pPr>
              <w:jc w:val="center"/>
              <w:rPr>
                <w:rFonts w:eastAsia="Calibri"/>
              </w:rPr>
            </w:pPr>
            <w:r w:rsidRPr="00F52864">
              <w:rPr>
                <w:rFonts w:eastAsia="Calibri"/>
                <w:b/>
                <w:bCs/>
              </w:rPr>
              <w:t>2021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1F99" w:rsidRPr="00F52864" w:rsidRDefault="00D31F99" w:rsidP="001B5680">
            <w:pPr>
              <w:jc w:val="center"/>
              <w:rPr>
                <w:rFonts w:eastAsia="Calibri"/>
              </w:rPr>
            </w:pPr>
            <w:r w:rsidRPr="00F52864">
              <w:rPr>
                <w:rFonts w:eastAsia="Calibri"/>
                <w:b/>
                <w:bCs/>
              </w:rPr>
              <w:t>2022 год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1F99" w:rsidRPr="00F52864" w:rsidRDefault="00D31F99" w:rsidP="001B5680">
            <w:pPr>
              <w:jc w:val="center"/>
              <w:rPr>
                <w:rFonts w:eastAsia="Calibri"/>
                <w:b/>
                <w:bCs/>
              </w:rPr>
            </w:pPr>
            <w:r w:rsidRPr="00F52864">
              <w:rPr>
                <w:rFonts w:eastAsia="Calibri"/>
                <w:b/>
                <w:bCs/>
              </w:rPr>
              <w:t>2023 год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1F99" w:rsidRPr="00F52864" w:rsidRDefault="00D31F99" w:rsidP="001B5680">
            <w:pPr>
              <w:jc w:val="center"/>
              <w:rPr>
                <w:rFonts w:eastAsia="Calibri"/>
                <w:b/>
                <w:bCs/>
              </w:rPr>
            </w:pPr>
            <w:r w:rsidRPr="00F52864">
              <w:rPr>
                <w:rFonts w:eastAsia="Calibri"/>
                <w:b/>
                <w:bCs/>
              </w:rPr>
              <w:t>2024 год</w:t>
            </w:r>
          </w:p>
        </w:tc>
      </w:tr>
      <w:tr w:rsidR="00D31F99" w:rsidRPr="00F52864" w:rsidTr="001B568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</w:rPr>
            </w:pPr>
            <w:r w:rsidRPr="00F52864">
              <w:rPr>
                <w:rFonts w:eastAsia="Calibr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905C61" w:rsidRDefault="00D31F99" w:rsidP="001B568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05C61">
              <w:rPr>
                <w:rFonts w:eastAsia="Calibri"/>
              </w:rPr>
              <w:t> Количество реализованных проектов благоустройства дворовых территорий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905C61" w:rsidRDefault="00D31F99" w:rsidP="001B5680">
            <w:pPr>
              <w:jc w:val="center"/>
              <w:rPr>
                <w:rFonts w:eastAsia="Calibri"/>
              </w:rPr>
            </w:pPr>
            <w:r w:rsidRPr="00905C61">
              <w:rPr>
                <w:rFonts w:eastAsia="Calibri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D31F99" w:rsidRPr="00905C61" w:rsidRDefault="00D31F99" w:rsidP="001B5680">
            <w:pPr>
              <w:jc w:val="center"/>
            </w:pPr>
            <w:r w:rsidRPr="00905C61"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7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13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14</w:t>
            </w:r>
          </w:p>
        </w:tc>
      </w:tr>
      <w:tr w:rsidR="00D31F99" w:rsidRPr="00F52864" w:rsidTr="001B5680">
        <w:trPr>
          <w:trHeight w:val="77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</w:rPr>
            </w:pPr>
            <w:r w:rsidRPr="00F52864">
              <w:rPr>
                <w:rFonts w:eastAsia="Calibri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905C61" w:rsidRDefault="00D31F99" w:rsidP="001B5680">
            <w:pPr>
              <w:widowControl w:val="0"/>
              <w:autoSpaceDE w:val="0"/>
              <w:autoSpaceDN w:val="0"/>
              <w:adjustRightInd w:val="0"/>
            </w:pPr>
            <w:r w:rsidRPr="00905C61">
              <w:t xml:space="preserve"> Доля реализованных проектов благоустройства дворовых территорий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905C61" w:rsidRDefault="00D31F99" w:rsidP="001B5680">
            <w:pPr>
              <w:jc w:val="center"/>
              <w:rPr>
                <w:rFonts w:eastAsia="Calibri"/>
              </w:rPr>
            </w:pPr>
            <w:r w:rsidRPr="00905C61">
              <w:rPr>
                <w:rFonts w:eastAsia="Calibri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D31F99" w:rsidRPr="00905C61" w:rsidRDefault="00D31F99" w:rsidP="001B5680">
            <w:pPr>
              <w:jc w:val="center"/>
            </w:pPr>
            <w:r w:rsidRPr="00905C61">
              <w:t>4,6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4,6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4,6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25,6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37,2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67,4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100</w:t>
            </w:r>
          </w:p>
        </w:tc>
      </w:tr>
      <w:tr w:rsidR="00D31F99" w:rsidRPr="00F52864" w:rsidTr="001B5680">
        <w:trPr>
          <w:trHeight w:val="77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</w:rPr>
            </w:pPr>
            <w:r w:rsidRPr="00F52864">
              <w:rPr>
                <w:rFonts w:eastAsia="Calibri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905C61" w:rsidRDefault="00D31F99" w:rsidP="001B5680">
            <w:pPr>
              <w:widowControl w:val="0"/>
              <w:autoSpaceDE w:val="0"/>
              <w:autoSpaceDN w:val="0"/>
              <w:adjustRightInd w:val="0"/>
            </w:pPr>
            <w:r w:rsidRPr="00905C61">
              <w:t>Количество реализованных проектов благоустройства общественных территорий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905C61" w:rsidRDefault="00D31F99" w:rsidP="001B5680">
            <w:pPr>
              <w:jc w:val="center"/>
              <w:rPr>
                <w:rFonts w:eastAsia="Calibri"/>
              </w:rPr>
            </w:pPr>
            <w:r w:rsidRPr="00905C61">
              <w:rPr>
                <w:rFonts w:eastAsia="Calibri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D31F99" w:rsidRPr="00905C61" w:rsidRDefault="00D31F99" w:rsidP="001B5680">
            <w:pPr>
              <w:jc w:val="center"/>
            </w:pPr>
            <w:r w:rsidRPr="00905C61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0</w:t>
            </w:r>
          </w:p>
        </w:tc>
      </w:tr>
      <w:tr w:rsidR="00D31F99" w:rsidRPr="00F52864" w:rsidTr="001B5680">
        <w:trPr>
          <w:trHeight w:val="77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</w:rPr>
            </w:pPr>
            <w:r w:rsidRPr="00F52864">
              <w:rPr>
                <w:rFonts w:eastAsia="Calibri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905C61" w:rsidRDefault="00D31F99" w:rsidP="001B5680">
            <w:pPr>
              <w:widowControl w:val="0"/>
              <w:autoSpaceDE w:val="0"/>
              <w:autoSpaceDN w:val="0"/>
              <w:adjustRightInd w:val="0"/>
            </w:pPr>
            <w:r w:rsidRPr="00905C61">
              <w:t>Доля реализованных проектов благоустройства общественных территорий;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905C61" w:rsidRDefault="00D31F99" w:rsidP="001B5680">
            <w:pPr>
              <w:jc w:val="center"/>
              <w:rPr>
                <w:rFonts w:eastAsia="Calibri"/>
              </w:rPr>
            </w:pPr>
            <w:r w:rsidRPr="00905C61">
              <w:rPr>
                <w:rFonts w:eastAsia="Calibri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D31F99" w:rsidRPr="00905C61" w:rsidRDefault="00D31F99" w:rsidP="001B5680">
            <w:pPr>
              <w:jc w:val="center"/>
            </w:pPr>
            <w:r w:rsidRPr="00905C61">
              <w:t>6,2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81,25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87,5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93,75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100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100</w:t>
            </w:r>
          </w:p>
        </w:tc>
      </w:tr>
      <w:tr w:rsidR="00D31F99" w:rsidRPr="00F52864" w:rsidTr="001B568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</w:rPr>
            </w:pPr>
            <w:r w:rsidRPr="00F52864">
              <w:rPr>
                <w:rFonts w:eastAsia="Calibri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905C61" w:rsidRDefault="00D31F99" w:rsidP="001B5680">
            <w:pPr>
              <w:rPr>
                <w:rFonts w:eastAsia="Calibri"/>
              </w:rPr>
            </w:pPr>
            <w:r w:rsidRPr="00905C61">
              <w:rPr>
                <w:rFonts w:eastAsia="Calibri"/>
              </w:rPr>
              <w:t>Количество реализованных проектов благоустройства, представленных в Министерство строительства, архитектуры и жилищно-коммунального хозяйства  Республики Ингушетия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1F99" w:rsidRPr="00905C61" w:rsidRDefault="00D31F99" w:rsidP="001B5680">
            <w:pPr>
              <w:jc w:val="center"/>
              <w:rPr>
                <w:rFonts w:eastAsia="Calibri"/>
              </w:rPr>
            </w:pPr>
            <w:r w:rsidRPr="00905C61">
              <w:rPr>
                <w:rFonts w:eastAsia="Calibri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F99" w:rsidRPr="00905C61" w:rsidRDefault="00D31F99" w:rsidP="001B5680">
            <w:pPr>
              <w:jc w:val="center"/>
            </w:pPr>
            <w:r w:rsidRPr="00905C61">
              <w:t>1</w:t>
            </w:r>
          </w:p>
        </w:tc>
      </w:tr>
    </w:tbl>
    <w:p w:rsidR="00D31F99" w:rsidRPr="00F52864" w:rsidRDefault="00D31F99" w:rsidP="00D31F99">
      <w:pPr>
        <w:shd w:val="clear" w:color="auto" w:fill="FFFFFF"/>
        <w:jc w:val="center"/>
        <w:textAlignment w:val="baseline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textAlignment w:val="baseline"/>
        <w:rPr>
          <w:rFonts w:eastAsia="Calibri"/>
          <w:b/>
          <w:bCs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both"/>
        <w:textAlignment w:val="baseline"/>
        <w:rPr>
          <w:rFonts w:eastAsia="Calibri"/>
          <w:sz w:val="28"/>
          <w:szCs w:val="28"/>
        </w:rPr>
        <w:sectPr w:rsidR="00D31F99" w:rsidRPr="00F52864" w:rsidSect="001B5680">
          <w:headerReference w:type="even" r:id="rId9"/>
          <w:head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1F99" w:rsidRPr="00F52864" w:rsidRDefault="00D31F99" w:rsidP="00D31F99">
      <w:pPr>
        <w:tabs>
          <w:tab w:val="left" w:pos="-5387"/>
        </w:tabs>
        <w:ind w:left="9356" w:right="43"/>
        <w:jc w:val="right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lastRenderedPageBreak/>
        <w:t>Приложение № 2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к муниципальной программе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>«Формирование современной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 xml:space="preserve"> городской среды в «Городском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>округе город Назрань»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 xml:space="preserve"> Республики Ингушетия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b/>
          <w:bCs/>
          <w:color w:val="000000"/>
          <w:sz w:val="28"/>
          <w:szCs w:val="28"/>
        </w:rPr>
      </w:pPr>
      <w:r w:rsidRPr="00F52864">
        <w:rPr>
          <w:sz w:val="28"/>
          <w:szCs w:val="28"/>
        </w:rPr>
        <w:t>на 2018-2024 годы»</w:t>
      </w:r>
    </w:p>
    <w:p w:rsidR="00D31F99" w:rsidRPr="00F52864" w:rsidRDefault="00D31F99" w:rsidP="00D31F99">
      <w:pPr>
        <w:jc w:val="center"/>
        <w:rPr>
          <w:bCs/>
          <w:color w:val="000000"/>
          <w:sz w:val="28"/>
          <w:szCs w:val="28"/>
        </w:rPr>
      </w:pPr>
    </w:p>
    <w:p w:rsidR="00D31F99" w:rsidRPr="00F52864" w:rsidRDefault="00D31F99" w:rsidP="00D31F99">
      <w:pPr>
        <w:ind w:left="10490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shd w:val="clear" w:color="auto" w:fill="FFFFFF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F52864">
        <w:rPr>
          <w:rFonts w:eastAsia="Calibri"/>
          <w:b/>
          <w:bCs/>
          <w:sz w:val="28"/>
          <w:szCs w:val="28"/>
        </w:rPr>
        <w:t>ПЕРЕЧЕНЬ</w:t>
      </w:r>
    </w:p>
    <w:p w:rsidR="00D31F99" w:rsidRPr="00F52864" w:rsidRDefault="00D31F99" w:rsidP="00D31F99">
      <w:pPr>
        <w:shd w:val="clear" w:color="auto" w:fill="FFFFFF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F52864">
        <w:rPr>
          <w:rFonts w:eastAsia="Calibri"/>
          <w:b/>
          <w:bCs/>
          <w:sz w:val="28"/>
          <w:szCs w:val="28"/>
        </w:rPr>
        <w:t>основных мероприятий Программы</w:t>
      </w:r>
    </w:p>
    <w:p w:rsidR="00D31F99" w:rsidRPr="00F52864" w:rsidRDefault="00D31F99" w:rsidP="00D31F99">
      <w:pPr>
        <w:shd w:val="clear" w:color="auto" w:fill="FFFFFF"/>
        <w:jc w:val="center"/>
        <w:textAlignment w:val="baseline"/>
        <w:rPr>
          <w:rFonts w:eastAsia="Calibri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0"/>
        <w:tblW w:w="14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701"/>
        <w:gridCol w:w="1275"/>
        <w:gridCol w:w="1154"/>
        <w:gridCol w:w="122"/>
        <w:gridCol w:w="1863"/>
        <w:gridCol w:w="263"/>
        <w:gridCol w:w="2694"/>
        <w:gridCol w:w="161"/>
        <w:gridCol w:w="3130"/>
      </w:tblGrid>
      <w:tr w:rsidR="00D31F99" w:rsidRPr="00F52864" w:rsidTr="001B5680"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  <w:sz w:val="28"/>
                <w:szCs w:val="28"/>
              </w:rPr>
            </w:pPr>
            <w:r w:rsidRPr="00F52864">
              <w:rPr>
                <w:rFonts w:eastAsia="Calibri"/>
                <w:b/>
                <w:bCs/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  <w:sz w:val="28"/>
                <w:szCs w:val="28"/>
              </w:rPr>
            </w:pPr>
            <w:r w:rsidRPr="00F52864">
              <w:rPr>
                <w:rFonts w:eastAsia="Calibri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  <w:sz w:val="28"/>
                <w:szCs w:val="28"/>
              </w:rPr>
            </w:pPr>
            <w:r w:rsidRPr="00F52864">
              <w:rPr>
                <w:rFonts w:eastAsia="Calibri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  <w:sz w:val="28"/>
                <w:szCs w:val="28"/>
              </w:rPr>
            </w:pPr>
            <w:r w:rsidRPr="00F52864">
              <w:rPr>
                <w:rFonts w:eastAsia="Calibri"/>
                <w:b/>
                <w:bCs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  <w:sz w:val="28"/>
                <w:szCs w:val="28"/>
              </w:rPr>
            </w:pPr>
            <w:r w:rsidRPr="00F52864">
              <w:rPr>
                <w:rFonts w:eastAsia="Calibri"/>
                <w:b/>
                <w:bCs/>
                <w:sz w:val="28"/>
                <w:szCs w:val="28"/>
              </w:rPr>
              <w:t>Основные направления реализации</w:t>
            </w:r>
          </w:p>
        </w:tc>
        <w:tc>
          <w:tcPr>
            <w:tcW w:w="3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  <w:sz w:val="28"/>
                <w:szCs w:val="28"/>
              </w:rPr>
            </w:pPr>
            <w:r w:rsidRPr="00F52864">
              <w:rPr>
                <w:rFonts w:eastAsia="Calibri"/>
                <w:b/>
                <w:bCs/>
                <w:sz w:val="28"/>
                <w:szCs w:val="28"/>
              </w:rPr>
              <w:t>Связь с показателями Программы</w:t>
            </w:r>
          </w:p>
        </w:tc>
      </w:tr>
      <w:tr w:rsidR="00D31F99" w:rsidRPr="00F52864" w:rsidTr="001B5680"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D31F99" w:rsidRPr="00F52864" w:rsidRDefault="00D31F99" w:rsidP="001B568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D31F99" w:rsidRPr="00F52864" w:rsidRDefault="00D31F99" w:rsidP="001B568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  <w:sz w:val="28"/>
                <w:szCs w:val="28"/>
              </w:rPr>
            </w:pPr>
            <w:r w:rsidRPr="00F52864">
              <w:rPr>
                <w:rFonts w:eastAsia="Calibri"/>
                <w:b/>
                <w:bCs/>
                <w:sz w:val="28"/>
                <w:szCs w:val="28"/>
              </w:rPr>
              <w:t>начала реализации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  <w:sz w:val="28"/>
                <w:szCs w:val="28"/>
              </w:rPr>
            </w:pPr>
            <w:r w:rsidRPr="00F52864">
              <w:rPr>
                <w:rFonts w:eastAsia="Calibri"/>
                <w:b/>
                <w:bCs/>
                <w:sz w:val="28"/>
                <w:szCs w:val="28"/>
              </w:rPr>
              <w:t>окончания реализации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D31F99" w:rsidRPr="00F52864" w:rsidRDefault="00D31F99" w:rsidP="001B568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D31F99" w:rsidRPr="00F52864" w:rsidRDefault="00D31F99" w:rsidP="001B568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D31F99" w:rsidRPr="00F52864" w:rsidRDefault="00D31F99" w:rsidP="001B568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31F99" w:rsidRPr="00F52864" w:rsidTr="001B5680">
        <w:trPr>
          <w:trHeight w:val="450"/>
        </w:trPr>
        <w:tc>
          <w:tcPr>
            <w:tcW w:w="144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31F99" w:rsidRPr="00F52864" w:rsidRDefault="00D31F99" w:rsidP="001B5680">
            <w:pPr>
              <w:jc w:val="center"/>
              <w:textAlignment w:val="baseline"/>
              <w:rPr>
                <w:rFonts w:eastAsia="Calibri"/>
                <w:b/>
                <w:bCs/>
                <w:sz w:val="28"/>
                <w:szCs w:val="28"/>
              </w:rPr>
            </w:pPr>
            <w:r w:rsidRPr="00F52864">
              <w:rPr>
                <w:rFonts w:eastAsia="Calibri"/>
                <w:b/>
                <w:bCs/>
                <w:sz w:val="28"/>
                <w:szCs w:val="28"/>
              </w:rPr>
              <w:t>Задача 1</w:t>
            </w:r>
          </w:p>
        </w:tc>
      </w:tr>
      <w:tr w:rsidR="00D31F99" w:rsidRPr="00F52864" w:rsidTr="001B5680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1. Оздоровление санитарного состояния и улучшения эстетического внешнего вида  г. Назрань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 xml:space="preserve">Администрация г. Назрань 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jc w:val="center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2018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jc w:val="center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 xml:space="preserve">Обеспечение привлекательного внешнего вида </w:t>
            </w:r>
            <w:r w:rsidRPr="00F52864">
              <w:rPr>
                <w:sz w:val="28"/>
                <w:szCs w:val="28"/>
              </w:rPr>
              <w:t>г. Назрань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Приведение в соответствие с Правилами благоустройства рекламных конструкций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Показатель 1</w:t>
            </w:r>
          </w:p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«Доля рекламных конструкций  приведённых в соответствии Правилам благоустройства»</w:t>
            </w:r>
          </w:p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D31F99" w:rsidRPr="00F52864" w:rsidTr="001B5680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 xml:space="preserve">2.Озеленение   г. </w:t>
            </w:r>
            <w:r w:rsidRPr="00F52864">
              <w:rPr>
                <w:rFonts w:eastAsia="Calibri"/>
                <w:sz w:val="28"/>
                <w:szCs w:val="28"/>
              </w:rPr>
              <w:lastRenderedPageBreak/>
              <w:t>Назрань  (посадка деревьев и кустарников, устройство и ремонт газонов и цветников, санитарная обрезка деревьев и прореживание загущенных посадок)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lastRenderedPageBreak/>
              <w:t>Администрац</w:t>
            </w:r>
            <w:r w:rsidRPr="00F52864">
              <w:rPr>
                <w:rFonts w:eastAsia="Calibri"/>
                <w:sz w:val="28"/>
                <w:szCs w:val="28"/>
              </w:rPr>
              <w:lastRenderedPageBreak/>
              <w:t>ия  г. Назрань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jc w:val="center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jc w:val="center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 xml:space="preserve">Обновление </w:t>
            </w:r>
            <w:r w:rsidRPr="00F52864">
              <w:rPr>
                <w:rFonts w:eastAsia="Calibri"/>
                <w:sz w:val="28"/>
                <w:szCs w:val="28"/>
              </w:rPr>
              <w:lastRenderedPageBreak/>
              <w:t xml:space="preserve">зеленых зон населенных пунктов  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 xml:space="preserve">г. Назрань,  озеленение парковых зон, улучшение экологического состояния    г. Назрань 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lastRenderedPageBreak/>
              <w:t xml:space="preserve">Привлечение граждан к </w:t>
            </w:r>
            <w:r w:rsidRPr="00F52864">
              <w:rPr>
                <w:rFonts w:eastAsia="Calibri"/>
                <w:sz w:val="28"/>
                <w:szCs w:val="28"/>
              </w:rPr>
              <w:lastRenderedPageBreak/>
              <w:t>процессу посадки деревьев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Обязать юридические лица и индивидуальных предпринимателей благоустроить свои территории в плане озеленения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lastRenderedPageBreak/>
              <w:t>Показатель 1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lastRenderedPageBreak/>
              <w:t xml:space="preserve">«Доля площади обновленных зеленых зон от общей площади зеленых зон   </w:t>
            </w:r>
            <w:r w:rsidRPr="00F52864">
              <w:rPr>
                <w:sz w:val="28"/>
                <w:szCs w:val="28"/>
              </w:rPr>
              <w:t xml:space="preserve"> г. Назрань</w:t>
            </w:r>
            <w:r w:rsidRPr="00F52864">
              <w:rPr>
                <w:rFonts w:eastAsia="Calibri"/>
                <w:sz w:val="28"/>
                <w:szCs w:val="28"/>
              </w:rPr>
              <w:t xml:space="preserve"> »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Показатель 2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«Доля площади обновленных зеленых зон от общей площади зеленых зон г. Назрань обновленных при трудовом участии граждан»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Показатель 3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«Доля благоустроенных территорий юр. лиц и ИП за отчетный период»</w:t>
            </w:r>
          </w:p>
        </w:tc>
      </w:tr>
      <w:tr w:rsidR="00D31F99" w:rsidRPr="00F52864" w:rsidTr="001B5680">
        <w:trPr>
          <w:trHeight w:val="28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shd w:val="clear" w:color="auto" w:fill="FFFFFF"/>
              <w:contextualSpacing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lastRenderedPageBreak/>
              <w:t>3. Благоустройство дворовых территорий, общественных территорий с учетом доступности для маломобильных групп населения</w:t>
            </w:r>
          </w:p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Администрация  г. Назрань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jc w:val="center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2018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jc w:val="center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 xml:space="preserve">Улучшение городской среды, путем благоустройства дворовых территорий, создание мест для массового отдыха населения и занятия </w:t>
            </w:r>
            <w:r w:rsidRPr="00F52864">
              <w:rPr>
                <w:rFonts w:eastAsia="Calibri"/>
                <w:sz w:val="28"/>
                <w:szCs w:val="28"/>
              </w:rPr>
              <w:lastRenderedPageBreak/>
              <w:t xml:space="preserve">спортом 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lastRenderedPageBreak/>
              <w:t>-оборудование пешеходных маршрутов площадками для кратковременного отдыха, визуальными, звуковыми и тактильными средствами ориентации, информации и сигнализации;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 xml:space="preserve">- увеличение количества парковочных мест для </w:t>
            </w:r>
            <w:r w:rsidRPr="00F52864">
              <w:rPr>
                <w:rFonts w:eastAsia="Calibri"/>
                <w:sz w:val="28"/>
                <w:szCs w:val="28"/>
              </w:rPr>
              <w:lastRenderedPageBreak/>
              <w:t>инвалидов на автостоянках с учетом реальной их необходимости, а не только по минимальным нормам;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 xml:space="preserve">- оборудование доступных для инвалидов мест отдыха в Скверах, парках, площадях;   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- установка скамеек со спинками для отдыха;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- оборудование тротуаров бордюрными пандусами для въезда;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 xml:space="preserve">- устройство пандусов на придомовых и общественных территориях;   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- обеспечение возможностей для тифлокоментирования и субтитрирования зрелищных мероприятий, проводимых на открытых эстрадах, в "зеленых театрах";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lastRenderedPageBreak/>
              <w:t>- устройство удобных и безопасных для инвалидов подходов к воде, приспособленных пирсов, адаптированных участков на пляжах</w:t>
            </w:r>
          </w:p>
          <w:p w:rsidR="00D31F99" w:rsidRPr="00F52864" w:rsidRDefault="00D31F99" w:rsidP="001B568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lastRenderedPageBreak/>
              <w:t xml:space="preserve">Показатель 1 </w:t>
            </w:r>
          </w:p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«Доля благоустроенных дворовых и общественных территорий от общего количества территорий»</w:t>
            </w:r>
          </w:p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>Показатель 2</w:t>
            </w:r>
          </w:p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  <w:r w:rsidRPr="00F52864">
              <w:rPr>
                <w:rFonts w:eastAsia="Calibri"/>
                <w:sz w:val="28"/>
                <w:szCs w:val="28"/>
              </w:rPr>
              <w:t xml:space="preserve">«Площадь </w:t>
            </w:r>
            <w:r w:rsidRPr="00F52864">
              <w:rPr>
                <w:rFonts w:eastAsia="Calibri"/>
                <w:sz w:val="28"/>
                <w:szCs w:val="28"/>
              </w:rPr>
              <w:lastRenderedPageBreak/>
              <w:t>благоустроенной территории массового отдыха населения и наиболее посещаемых территорий г. Назрань»</w:t>
            </w:r>
          </w:p>
          <w:p w:rsidR="00D31F99" w:rsidRPr="00F52864" w:rsidRDefault="00D31F99" w:rsidP="001B5680">
            <w:pPr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D31F99" w:rsidRPr="00F52864" w:rsidRDefault="00D31F99" w:rsidP="00D31F99">
      <w:pPr>
        <w:shd w:val="clear" w:color="auto" w:fill="FFFFFF"/>
        <w:jc w:val="both"/>
        <w:textAlignment w:val="baseline"/>
        <w:rPr>
          <w:rFonts w:eastAsia="Calibri"/>
          <w:sz w:val="28"/>
          <w:szCs w:val="28"/>
        </w:rPr>
        <w:sectPr w:rsidR="00D31F99" w:rsidRPr="00F52864" w:rsidSect="001B5680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D31F99" w:rsidRPr="00F52864" w:rsidRDefault="00D31F99" w:rsidP="0084614D">
      <w:pPr>
        <w:tabs>
          <w:tab w:val="left" w:pos="-5387"/>
        </w:tabs>
        <w:ind w:left="7938" w:right="43" w:hanging="141"/>
        <w:jc w:val="right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lastRenderedPageBreak/>
        <w:t>Приложение № 3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к муниципальной программе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>«Формирование современной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 xml:space="preserve"> городской среды в «Городском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>округе город Назрань»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 xml:space="preserve"> Республики Ингушетия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b/>
          <w:bCs/>
          <w:color w:val="000000"/>
          <w:sz w:val="28"/>
          <w:szCs w:val="28"/>
        </w:rPr>
      </w:pPr>
      <w:r w:rsidRPr="00F52864">
        <w:rPr>
          <w:sz w:val="28"/>
          <w:szCs w:val="28"/>
        </w:rPr>
        <w:t>на 2018-2024 годы»</w:t>
      </w:r>
    </w:p>
    <w:p w:rsidR="00D31F99" w:rsidRPr="00F52864" w:rsidRDefault="00D31F99" w:rsidP="00D31F99">
      <w:pPr>
        <w:shd w:val="clear" w:color="auto" w:fill="FFFFFF"/>
        <w:ind w:left="5387"/>
        <w:jc w:val="both"/>
        <w:textAlignment w:val="baseline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ПОРЯДОК</w:t>
      </w:r>
    </w:p>
    <w:p w:rsidR="00D31F99" w:rsidRPr="00F52864" w:rsidRDefault="00D31F99" w:rsidP="00D31F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механизма контроля </w:t>
      </w:r>
    </w:p>
    <w:p w:rsidR="00D31F99" w:rsidRPr="00F52864" w:rsidRDefault="00D31F99" w:rsidP="00D31F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за их расходованием</w:t>
      </w:r>
    </w:p>
    <w:p w:rsidR="00D31F99" w:rsidRPr="00F52864" w:rsidRDefault="00D31F99" w:rsidP="00D31F99">
      <w:pPr>
        <w:jc w:val="both"/>
        <w:rPr>
          <w:bCs/>
          <w:sz w:val="28"/>
          <w:szCs w:val="28"/>
        </w:rPr>
      </w:pPr>
    </w:p>
    <w:p w:rsidR="00D31F99" w:rsidRPr="00F52864" w:rsidRDefault="00D31F99" w:rsidP="00D31F99">
      <w:pPr>
        <w:numPr>
          <w:ilvl w:val="0"/>
          <w:numId w:val="12"/>
        </w:numPr>
        <w:suppressAutoHyphens w:val="0"/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Общие положения</w:t>
      </w:r>
    </w:p>
    <w:p w:rsidR="00D31F99" w:rsidRPr="00F52864" w:rsidRDefault="00D31F99" w:rsidP="00D31F99">
      <w:pPr>
        <w:rPr>
          <w:b/>
          <w:sz w:val="28"/>
          <w:szCs w:val="28"/>
        </w:rPr>
      </w:pPr>
    </w:p>
    <w:p w:rsidR="00D31F99" w:rsidRPr="00F52864" w:rsidRDefault="00D31F99" w:rsidP="00D31F99">
      <w:pPr>
        <w:numPr>
          <w:ilvl w:val="1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Настоящий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механизма контроля за их расходованием (далее – Порядок),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территорий </w:t>
      </w:r>
      <w:r w:rsidRPr="00F52864">
        <w:rPr>
          <w:rFonts w:eastAsia="Calibri"/>
          <w:sz w:val="28"/>
          <w:szCs w:val="28"/>
        </w:rPr>
        <w:t>г. Назрань</w:t>
      </w:r>
      <w:r w:rsidRPr="00F52864">
        <w:rPr>
          <w:sz w:val="28"/>
          <w:szCs w:val="28"/>
        </w:rPr>
        <w:t>, механизм контроля за их расходованием, а также устанавливает порядок и форму участия (финансовое и (или) трудовое) граждан в выполнении указанных работ.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1.2.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- трудового участия заинтересованных лиц, организаций в выполнении минимального перечня работ по благоустройству дворовых территорий;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-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1.3. Под формой финансового участия понимается: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- доля финансового участия заинтересованных лиц, организаций в выполнении минимального перечня работ по благоустройству дворовых территорий;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- доля финансового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F52864">
        <w:rPr>
          <w:b/>
          <w:sz w:val="28"/>
          <w:szCs w:val="28"/>
          <w:shd w:val="clear" w:color="auto" w:fill="FFFFFF"/>
        </w:rPr>
        <w:t xml:space="preserve">Порядок финансового и (или) трудового участия </w:t>
      </w:r>
    </w:p>
    <w:p w:rsidR="00D31F99" w:rsidRPr="00F52864" w:rsidRDefault="00D31F99" w:rsidP="00D31F99">
      <w:pPr>
        <w:autoSpaceDE w:val="0"/>
        <w:autoSpaceDN w:val="0"/>
        <w:adjustRightInd w:val="0"/>
        <w:ind w:left="504"/>
        <w:jc w:val="center"/>
        <w:rPr>
          <w:b/>
          <w:sz w:val="28"/>
          <w:szCs w:val="28"/>
          <w:shd w:val="clear" w:color="auto" w:fill="FFFFFF"/>
        </w:rPr>
      </w:pPr>
      <w:r w:rsidRPr="00F52864">
        <w:rPr>
          <w:b/>
          <w:sz w:val="28"/>
          <w:szCs w:val="28"/>
          <w:shd w:val="clear" w:color="auto" w:fill="FFFFFF"/>
        </w:rPr>
        <w:t>заинтересованных лиц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31F99" w:rsidRPr="00D31F99" w:rsidRDefault="00D31F99" w:rsidP="00D31F99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D31F99">
        <w:rPr>
          <w:sz w:val="28"/>
          <w:szCs w:val="28"/>
          <w:lang w:val="ru-RU"/>
        </w:rPr>
        <w:t xml:space="preserve">Организация финансового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</w:t>
      </w:r>
      <w:r w:rsidRPr="00D31F99">
        <w:rPr>
          <w:sz w:val="28"/>
          <w:szCs w:val="28"/>
          <w:lang w:val="ru-RU"/>
        </w:rPr>
        <w:lastRenderedPageBreak/>
        <w:t xml:space="preserve">оформленного соответствующим протоколом общего собрания собственников помещений в многоквартирном доме. </w:t>
      </w:r>
    </w:p>
    <w:p w:rsidR="00D31F99" w:rsidRPr="00D31F99" w:rsidRDefault="00D31F99" w:rsidP="00D31F99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D31F99">
        <w:rPr>
          <w:sz w:val="28"/>
          <w:szCs w:val="28"/>
          <w:lang w:val="ru-RU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D31F99" w:rsidRPr="00D31F99" w:rsidRDefault="00D31F99" w:rsidP="00D31F99">
      <w:pPr>
        <w:pStyle w:val="a5"/>
        <w:numPr>
          <w:ilvl w:val="1"/>
          <w:numId w:val="12"/>
        </w:numPr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D31F99">
        <w:rPr>
          <w:sz w:val="28"/>
          <w:szCs w:val="28"/>
          <w:lang w:val="ru-RU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D31F99" w:rsidRPr="00F52864" w:rsidRDefault="00D31F99" w:rsidP="00D31F99">
      <w:pPr>
        <w:numPr>
          <w:ilvl w:val="0"/>
          <w:numId w:val="12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Условия аккумулирования и расходования средств</w:t>
      </w:r>
    </w:p>
    <w:p w:rsidR="00D31F99" w:rsidRPr="00D31F99" w:rsidRDefault="00D31F99" w:rsidP="00D31F99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D31F99">
        <w:rPr>
          <w:sz w:val="28"/>
          <w:szCs w:val="28"/>
          <w:lang w:val="ru-RU"/>
        </w:rPr>
        <w:t>В случае, если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 Администрации  г.Назрань для учета средств, поступающих от оказания платных услуг и иной, приносящей доход деятельности.</w:t>
      </w:r>
    </w:p>
    <w:p w:rsidR="00D31F99" w:rsidRPr="00D31F99" w:rsidRDefault="00D31F99" w:rsidP="00D31F99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D31F99">
        <w:rPr>
          <w:sz w:val="28"/>
          <w:szCs w:val="28"/>
          <w:lang w:val="ru-RU"/>
        </w:rPr>
        <w:t>Администрации  г. Назрань 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D31F99" w:rsidRPr="00D31F99" w:rsidRDefault="00D31F99" w:rsidP="00D31F99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D31F99">
        <w:rPr>
          <w:sz w:val="28"/>
          <w:szCs w:val="28"/>
          <w:lang w:val="ru-RU"/>
        </w:rPr>
        <w:t xml:space="preserve">Перечисление денежных средств заинтересованными лицами осуществляется до начала работ по благоустройству дворовой территории. 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D31F99" w:rsidRPr="00D31F99" w:rsidRDefault="00D31F99" w:rsidP="00D31F99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D31F99">
        <w:rPr>
          <w:sz w:val="28"/>
          <w:szCs w:val="28"/>
          <w:lang w:val="ru-RU"/>
        </w:rPr>
        <w:t>Администрации  г. Назрань  обеспечивает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D31F99" w:rsidRPr="00D31F99" w:rsidRDefault="00D31F99" w:rsidP="00D31F99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D31F99">
        <w:rPr>
          <w:sz w:val="28"/>
          <w:szCs w:val="28"/>
          <w:lang w:val="ru-RU"/>
        </w:rPr>
        <w:t>Администрации  г. Назрань обеспечивает ежемесячное опубликование на официальном сайте Администрации  г. Назрань в информационно-телекоммуникационной системе «Интернет» данных о 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Администрации </w:t>
      </w:r>
      <w:r w:rsidRPr="00F52864">
        <w:rPr>
          <w:sz w:val="28"/>
          <w:szCs w:val="28"/>
        </w:rPr>
        <w:t xml:space="preserve"> г. Назрань </w:t>
      </w:r>
      <w:r w:rsidRPr="00F52864">
        <w:rPr>
          <w:rFonts w:eastAsia="Calibri"/>
          <w:sz w:val="28"/>
          <w:szCs w:val="28"/>
        </w:rPr>
        <w:t xml:space="preserve">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комиссии. 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3.6. Расходование аккумулированных денежных средств заинтересованных лиц осуществляется Администрацией </w:t>
      </w:r>
      <w:r w:rsidRPr="00F52864">
        <w:rPr>
          <w:sz w:val="28"/>
          <w:szCs w:val="28"/>
        </w:rPr>
        <w:t xml:space="preserve"> г. Назрань </w:t>
      </w:r>
      <w:r w:rsidRPr="00F52864">
        <w:rPr>
          <w:rFonts w:eastAsia="Calibri"/>
          <w:sz w:val="28"/>
          <w:szCs w:val="28"/>
        </w:rPr>
        <w:t>на: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 - финансирование минимального перечня работ по благоустройству дворовых территорий, включенного в дизайн-проект благоустройства дворовой территории;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lastRenderedPageBreak/>
        <w:t>-финансирование дополнительного перечня работ по благоустройству дворовых территорий, включенного в дизайн-проект благоустройства дворовой территории.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 </w:t>
      </w:r>
    </w:p>
    <w:p w:rsidR="00D31F99" w:rsidRPr="00D31F99" w:rsidRDefault="00D31F99" w:rsidP="00D31F99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D31F99">
        <w:rPr>
          <w:sz w:val="28"/>
          <w:szCs w:val="28"/>
          <w:lang w:val="ru-RU"/>
        </w:rPr>
        <w:t>Администрации  г. Назрань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D31F99" w:rsidRPr="00D31F99" w:rsidRDefault="00D31F99" w:rsidP="00D31F99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D31F99">
        <w:rPr>
          <w:sz w:val="28"/>
          <w:szCs w:val="28"/>
          <w:lang w:val="ru-RU"/>
        </w:rPr>
        <w:t>Прием выполненных работ осуществляется на основании предоставленного подрядной организацией акта приемки работ (услуг) по организации благоустройства дворовых территорий многоквартирных домов представителем Администрации  г. Назрань совместно с лицами, которые уполномочены действовать от имени собственников помещений многоквартирных домов.</w:t>
      </w:r>
    </w:p>
    <w:p w:rsidR="00D31F99" w:rsidRPr="00D31F99" w:rsidRDefault="00D31F99" w:rsidP="00D31F99">
      <w:pPr>
        <w:pStyle w:val="a5"/>
        <w:autoSpaceDE w:val="0"/>
        <w:autoSpaceDN w:val="0"/>
        <w:adjustRightInd w:val="0"/>
        <w:ind w:left="709"/>
        <w:contextualSpacing w:val="0"/>
        <w:jc w:val="both"/>
        <w:rPr>
          <w:sz w:val="28"/>
          <w:szCs w:val="28"/>
          <w:lang w:val="ru-RU"/>
        </w:rPr>
      </w:pPr>
    </w:p>
    <w:p w:rsidR="00D31F99" w:rsidRPr="00F52864" w:rsidRDefault="00D31F99" w:rsidP="00D31F99">
      <w:pPr>
        <w:pStyle w:val="a5"/>
        <w:numPr>
          <w:ilvl w:val="0"/>
          <w:numId w:val="12"/>
        </w:numPr>
        <w:autoSpaceDE w:val="0"/>
        <w:autoSpaceDN w:val="0"/>
        <w:adjustRightInd w:val="0"/>
        <w:ind w:left="505" w:hanging="505"/>
        <w:contextualSpacing w:val="0"/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Контроль за соблюдением условий порядка</w:t>
      </w:r>
    </w:p>
    <w:p w:rsidR="00D31F99" w:rsidRPr="00F52864" w:rsidRDefault="00D31F99" w:rsidP="00D31F99">
      <w:pPr>
        <w:pStyle w:val="a5"/>
        <w:autoSpaceDE w:val="0"/>
        <w:autoSpaceDN w:val="0"/>
        <w:adjustRightInd w:val="0"/>
        <w:ind w:left="505"/>
        <w:contextualSpacing w:val="0"/>
        <w:rPr>
          <w:b/>
          <w:sz w:val="28"/>
          <w:szCs w:val="28"/>
        </w:rPr>
      </w:pP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4.1. Контроль за целевым расходованием аккумулированных денежных средств заинтересованных лиц осуществляется Уполномоченным предприятием, </w:t>
      </w:r>
      <w:r w:rsidRPr="00F52864">
        <w:rPr>
          <w:rFonts w:eastAsia="Calibri"/>
          <w:sz w:val="28"/>
          <w:szCs w:val="28"/>
        </w:rPr>
        <w:t xml:space="preserve">Администрацией </w:t>
      </w:r>
      <w:r w:rsidRPr="00F52864">
        <w:rPr>
          <w:sz w:val="28"/>
          <w:szCs w:val="28"/>
        </w:rPr>
        <w:t xml:space="preserve"> г. Назрань в соответствии с бюджетным законодательством.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4.2. Уполномоченное предприятие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- экономии денежных средств, по итогам проведения конкурсных процедур;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- неисполнения работ по благоустройству дворовой территории многоквартирного дома по вине подрядной организации;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- не предоставления заинтересованными лицами доступа к проведению благоустройства на дворовой территории;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- возникновения обстоятельств непреодолимой силы;</w:t>
      </w:r>
    </w:p>
    <w:p w:rsidR="00D31F99" w:rsidRPr="00F52864" w:rsidRDefault="00D31F99" w:rsidP="00D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- возникновения иных случаев, предусмотренных действующим законодательством.</w:t>
      </w:r>
    </w:p>
    <w:p w:rsidR="00D31F99" w:rsidRPr="00F52864" w:rsidRDefault="00D31F99" w:rsidP="00D31F99">
      <w:pPr>
        <w:rPr>
          <w:rFonts w:eastAsia="Calibri"/>
          <w:b/>
          <w:sz w:val="28"/>
          <w:szCs w:val="28"/>
        </w:rPr>
      </w:pPr>
    </w:p>
    <w:p w:rsidR="00D31F99" w:rsidRPr="00F52864" w:rsidRDefault="00D31F99" w:rsidP="00D31F99">
      <w:pPr>
        <w:rPr>
          <w:rFonts w:eastAsia="Calibri"/>
          <w:b/>
          <w:sz w:val="28"/>
          <w:szCs w:val="28"/>
        </w:rPr>
      </w:pPr>
    </w:p>
    <w:p w:rsidR="00D31F99" w:rsidRPr="00F52864" w:rsidRDefault="00D31F99" w:rsidP="00D31F99">
      <w:pPr>
        <w:rPr>
          <w:rFonts w:eastAsia="Calibri"/>
          <w:b/>
          <w:sz w:val="28"/>
          <w:szCs w:val="28"/>
        </w:rPr>
      </w:pPr>
    </w:p>
    <w:p w:rsidR="00D31F99" w:rsidRPr="00F52864" w:rsidRDefault="00D31F99" w:rsidP="00D31F99">
      <w:pPr>
        <w:rPr>
          <w:rFonts w:eastAsia="Calibri"/>
          <w:b/>
          <w:sz w:val="28"/>
          <w:szCs w:val="28"/>
        </w:rPr>
      </w:pPr>
    </w:p>
    <w:p w:rsidR="00D31F99" w:rsidRPr="00F52864" w:rsidRDefault="00D31F99" w:rsidP="00D31F99">
      <w:pPr>
        <w:rPr>
          <w:rFonts w:eastAsia="Calibri"/>
          <w:b/>
          <w:sz w:val="28"/>
          <w:szCs w:val="28"/>
        </w:rPr>
      </w:pPr>
    </w:p>
    <w:p w:rsidR="00D31F99" w:rsidRPr="00F52864" w:rsidRDefault="00D31F99" w:rsidP="00D31F99">
      <w:pPr>
        <w:rPr>
          <w:rFonts w:eastAsia="Calibri"/>
          <w:b/>
          <w:sz w:val="28"/>
          <w:szCs w:val="28"/>
        </w:rPr>
      </w:pPr>
    </w:p>
    <w:p w:rsidR="00D31F99" w:rsidRPr="00F52864" w:rsidRDefault="00D31F99" w:rsidP="00D31F99">
      <w:pPr>
        <w:rPr>
          <w:rFonts w:eastAsia="Calibri"/>
          <w:b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  <w:sectPr w:rsidR="00D31F99" w:rsidRPr="00F52864" w:rsidSect="001B5680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D31F99" w:rsidRPr="00F52864" w:rsidRDefault="00D31F99" w:rsidP="00D31F99">
      <w:pPr>
        <w:tabs>
          <w:tab w:val="left" w:pos="-5387"/>
        </w:tabs>
        <w:ind w:left="9356" w:right="43"/>
        <w:jc w:val="right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lastRenderedPageBreak/>
        <w:t>Приложение № 4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к муниципальной программе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>«Формирование современной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 xml:space="preserve"> городской среды в «Городском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>округе город Назрань»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 xml:space="preserve"> Республики Ингушетия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b/>
          <w:bCs/>
          <w:color w:val="000000"/>
          <w:sz w:val="28"/>
          <w:szCs w:val="28"/>
        </w:rPr>
      </w:pPr>
      <w:r w:rsidRPr="00F52864">
        <w:rPr>
          <w:sz w:val="28"/>
          <w:szCs w:val="28"/>
        </w:rPr>
        <w:t>на 2018-2024 годы»</w:t>
      </w:r>
    </w:p>
    <w:p w:rsidR="00D31F99" w:rsidRPr="00F52864" w:rsidRDefault="00D31F99" w:rsidP="00D31F99">
      <w:pPr>
        <w:rPr>
          <w:rFonts w:eastAsia="Calibri"/>
          <w:b/>
          <w:sz w:val="28"/>
          <w:szCs w:val="28"/>
        </w:rPr>
      </w:pPr>
    </w:p>
    <w:p w:rsidR="00D31F99" w:rsidRPr="00F52864" w:rsidRDefault="00D31F99" w:rsidP="00D31F99">
      <w:pPr>
        <w:jc w:val="center"/>
        <w:rPr>
          <w:b/>
          <w:bCs/>
          <w:color w:val="000000"/>
          <w:sz w:val="28"/>
          <w:szCs w:val="28"/>
        </w:rPr>
      </w:pPr>
      <w:r w:rsidRPr="00F52864">
        <w:rPr>
          <w:b/>
          <w:bCs/>
          <w:color w:val="000000"/>
          <w:sz w:val="28"/>
          <w:szCs w:val="28"/>
        </w:rPr>
        <w:t>АДРЕСНЫЙ ПЕРЕЧЕНЬ</w:t>
      </w:r>
    </w:p>
    <w:p w:rsidR="00D31F99" w:rsidRPr="00F52864" w:rsidRDefault="00D31F99" w:rsidP="00D31F99">
      <w:pPr>
        <w:jc w:val="center"/>
        <w:rPr>
          <w:bCs/>
          <w:color w:val="000000"/>
          <w:sz w:val="28"/>
          <w:szCs w:val="28"/>
        </w:rPr>
      </w:pPr>
      <w:r w:rsidRPr="00F52864">
        <w:rPr>
          <w:bCs/>
          <w:color w:val="000000"/>
          <w:sz w:val="28"/>
          <w:szCs w:val="28"/>
        </w:rPr>
        <w:t xml:space="preserve">дворовых территорий многоквартирных домов, расположенных на территории </w:t>
      </w:r>
      <w:r w:rsidRPr="00F52864">
        <w:rPr>
          <w:rFonts w:eastAsia="Calibri"/>
          <w:sz w:val="28"/>
          <w:szCs w:val="28"/>
        </w:rPr>
        <w:t>г. Назрань</w:t>
      </w:r>
      <w:r w:rsidRPr="00F52864">
        <w:rPr>
          <w:bCs/>
          <w:color w:val="000000"/>
          <w:sz w:val="28"/>
          <w:szCs w:val="28"/>
        </w:rPr>
        <w:t>, подлежащих благоустройству на 2018-2024  годы</w:t>
      </w:r>
    </w:p>
    <w:p w:rsidR="00D31F99" w:rsidRPr="00F52864" w:rsidRDefault="00D31F99" w:rsidP="00D31F99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638"/>
        <w:gridCol w:w="3232"/>
        <w:gridCol w:w="4981"/>
        <w:gridCol w:w="1694"/>
      </w:tblGrid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b/>
                <w:sz w:val="24"/>
                <w:lang w:val="ru-RU"/>
              </w:rPr>
            </w:pPr>
            <w:r w:rsidRPr="00F52864">
              <w:rPr>
                <w:b/>
                <w:sz w:val="24"/>
              </w:rPr>
              <w:t>№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b/>
                <w:sz w:val="24"/>
              </w:rPr>
            </w:pPr>
            <w:r w:rsidRPr="00F52864">
              <w:rPr>
                <w:b/>
                <w:sz w:val="24"/>
              </w:rPr>
              <w:t>п/п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b/>
                <w:sz w:val="24"/>
                <w:lang w:val="ru-RU"/>
              </w:rPr>
            </w:pPr>
            <w:r w:rsidRPr="00F52864">
              <w:rPr>
                <w:b/>
                <w:sz w:val="24"/>
                <w:lang w:val="ru-RU"/>
              </w:rPr>
              <w:t>Адрес местонахождения дворовой территории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b/>
                <w:sz w:val="24"/>
                <w:lang w:val="ru-RU"/>
              </w:rPr>
            </w:pPr>
            <w:r w:rsidRPr="00F52864">
              <w:rPr>
                <w:b/>
                <w:sz w:val="24"/>
                <w:lang w:val="ru-RU"/>
              </w:rPr>
              <w:t>Минимальный перечень работ по благоустройству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b/>
                <w:sz w:val="24"/>
                <w:lang w:val="ru-RU"/>
              </w:rPr>
            </w:pPr>
            <w:r w:rsidRPr="00F52864">
              <w:rPr>
                <w:b/>
                <w:sz w:val="24"/>
                <w:lang w:val="ru-RU"/>
              </w:rPr>
              <w:t>Дополнительный перечень работ по благоустройству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Примечание</w:t>
            </w: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 образованная домами по ул.Московская.31,23.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детской площадки и площадки для размещения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устройство палисадников,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(или восстановление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4E1A59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Благоустроено</w:t>
            </w: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 ул. Московская,25.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детской площадки и площадки для размещения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устройство палисадников,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(или восстановление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4E1A59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Благоустроено</w:t>
            </w: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  образованная</w:t>
            </w:r>
            <w:r w:rsidRPr="00F52864">
              <w:rPr>
                <w:spacing w:val="-7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домами по пр.им.И.Базоркина. 44,46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детской площадки и площадки для размещения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устройство палисадников,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(или восстановление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  <w:p w:rsidR="004E1A59" w:rsidRPr="00F52864" w:rsidRDefault="004E1A59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 в Центальном АО по пр.им.И.Базоркина, 10.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пр.им.И.Базоркина, 7.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 пр.им.И.Базоркина,№16.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  пр.им.И.Базоркина. 8а.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 пр.им.И.Базоркина. 4а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Центальном АО по  пр.им.И.Базоркина. 5.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 xml:space="preserve">асфальтирование      (или восстановление     </w:t>
            </w:r>
            <w:r w:rsidRPr="00F52864">
              <w:rPr>
                <w:sz w:val="24"/>
                <w:lang w:val="ru-RU"/>
              </w:rPr>
              <w:lastRenderedPageBreak/>
              <w:t>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 ул. Московская,6.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 в Центральном АО по пр.им..И.Базоркина,1.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образованная</w:t>
            </w:r>
            <w:r w:rsidRPr="00F52864">
              <w:rPr>
                <w:spacing w:val="-7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домами по пр.им.И.Базоркина. 39.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образованная домами по ул.Московская,22а.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асфальтирование       </w:t>
            </w:r>
            <w:r w:rsidRPr="00F52864">
              <w:rPr>
                <w:sz w:val="24"/>
                <w:lang w:val="ru-RU"/>
              </w:rPr>
              <w:t>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 ул. Московская,9.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   пр.им.И.Базоркина,8.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lastRenderedPageBreak/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Гамурзиевском АО образованная домами по</w:t>
            </w:r>
          </w:p>
          <w:p w:rsidR="00B91BF0" w:rsidRPr="00F52864" w:rsidRDefault="00B91BF0" w:rsidP="001B5680">
            <w:pPr>
              <w:ind w:right="-31"/>
              <w:jc w:val="center"/>
              <w:rPr>
                <w:lang w:eastAsia="en-US"/>
              </w:rPr>
            </w:pPr>
            <w:r w:rsidRPr="00F52864">
              <w:rPr>
                <w:szCs w:val="22"/>
                <w:lang w:eastAsia="en-US"/>
              </w:rPr>
              <w:t>ул.Магистральная,43,45.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Гамурзиевском АО образованная домами по</w:t>
            </w:r>
          </w:p>
          <w:p w:rsidR="00B91BF0" w:rsidRPr="00F52864" w:rsidRDefault="00B91BF0" w:rsidP="001B5680">
            <w:pPr>
              <w:ind w:right="-31"/>
              <w:jc w:val="center"/>
              <w:rPr>
                <w:lang w:eastAsia="en-US"/>
              </w:rPr>
            </w:pPr>
            <w:r w:rsidRPr="00F52864">
              <w:rPr>
                <w:szCs w:val="22"/>
                <w:lang w:eastAsia="en-US"/>
              </w:rPr>
              <w:t>ул.Магистральная,49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по Московская,41.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Образованная домами по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пр.им.И.Базоркина,74.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7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пр.И.Базоркина,76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1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1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пр.И.Базоркина,80.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lastRenderedPageBreak/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lastRenderedPageBreak/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lastRenderedPageBreak/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</w:t>
            </w:r>
            <w:r w:rsidRPr="00F52864">
              <w:rPr>
                <w:sz w:val="24"/>
                <w:lang w:val="ru-RU"/>
              </w:rPr>
              <w:lastRenderedPageBreak/>
              <w:t xml:space="preserve">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ул.Московская,33.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 в Ценральном АО по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ул.Пионерская,2.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 в Ценральном АО по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ул.Новая, 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ул.Новая, 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ул.Новая, 18.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lastRenderedPageBreak/>
              <w:t>ул.Новая, 20.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lastRenderedPageBreak/>
              <w:t xml:space="preserve">Ремонт дворовых проездов, обеспечение освещения, </w:t>
            </w:r>
            <w:r w:rsidRPr="00F52864">
              <w:rPr>
                <w:sz w:val="24"/>
                <w:lang w:val="ru-RU"/>
              </w:rPr>
              <w:lastRenderedPageBreak/>
              <w:t>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lastRenderedPageBreak/>
              <w:t xml:space="preserve">Оборудование      детской площадки и площадки для размещения  спортивного </w:t>
            </w:r>
            <w:r w:rsidRPr="00F52864">
              <w:rPr>
                <w:sz w:val="24"/>
                <w:lang w:val="ru-RU"/>
              </w:rPr>
              <w:lastRenderedPageBreak/>
              <w:t xml:space="preserve">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ул.Новая, 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ул.Новая, 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Насыр-Кортском АО по ул. Столичная,14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Дворовая территория в Насыр-Кортском АО по </w:t>
            </w:r>
            <w:r w:rsidRPr="00F52864">
              <w:rPr>
                <w:spacing w:val="-7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ул.Столичная,12,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по ул.Московская,29.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Дворовая территория в Центральном АО </w:t>
            </w:r>
            <w:r w:rsidRPr="00F52864">
              <w:rPr>
                <w:sz w:val="24"/>
                <w:lang w:val="ru-RU"/>
              </w:rPr>
              <w:lastRenderedPageBreak/>
              <w:t>образованная домами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по ул.Московская,5/7,10.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lastRenderedPageBreak/>
              <w:t xml:space="preserve">Ремонт дворовых проездов, </w:t>
            </w:r>
            <w:r w:rsidRPr="00F52864">
              <w:rPr>
                <w:sz w:val="24"/>
                <w:lang w:val="ru-RU"/>
              </w:rPr>
              <w:lastRenderedPageBreak/>
              <w:t>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lastRenderedPageBreak/>
              <w:t xml:space="preserve">Оборудование      детской площадки и </w:t>
            </w:r>
            <w:r w:rsidRPr="00F52864">
              <w:rPr>
                <w:sz w:val="24"/>
                <w:lang w:val="ru-RU"/>
              </w:rPr>
              <w:lastRenderedPageBreak/>
              <w:t xml:space="preserve">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ул.Новая,27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 в Ценральном АО по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ул.Нурадилова12.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 образованная домами по ул.Московская,11,21,27.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образованная домами по ул.Московская,17,15.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образованная домами   по пр. им. И    Базоркина, 42,48,50.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ул.Новая,25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30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30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ул.Новая,29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ул.Новая,21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5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ул.Новая,19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мусора.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  <w:tr w:rsidR="00B91BF0" w:rsidRPr="00F52864" w:rsidTr="004E1A59">
        <w:tc>
          <w:tcPr>
            <w:tcW w:w="814" w:type="dxa"/>
            <w:shd w:val="clear" w:color="auto" w:fill="auto"/>
            <w:vAlign w:val="center"/>
          </w:tcPr>
          <w:p w:rsidR="00B91BF0" w:rsidRPr="00F52864" w:rsidRDefault="00B91BF0" w:rsidP="001B5680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5286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681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Дворовая территория в Центральном АО по</w:t>
            </w:r>
          </w:p>
          <w:p w:rsidR="00B91BF0" w:rsidRPr="00F52864" w:rsidRDefault="00B91BF0" w:rsidP="001B5680">
            <w:pPr>
              <w:pStyle w:val="TableParagraph"/>
              <w:tabs>
                <w:tab w:val="left" w:pos="1698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ул.Новая,17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73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>Ремонт дворовых проездов, обеспечение освещения, установка скамеек, урн для</w:t>
            </w:r>
            <w:r w:rsidRPr="00F52864">
              <w:rPr>
                <w:spacing w:val="-6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мусора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  <w:r w:rsidRPr="00F52864">
              <w:rPr>
                <w:sz w:val="24"/>
                <w:lang w:val="ru-RU"/>
              </w:rPr>
              <w:t xml:space="preserve">Оборудование      детской площадки и площадки для размещения  спортивного инвентаря, </w:t>
            </w:r>
            <w:r w:rsidRPr="00F52864">
              <w:rPr>
                <w:spacing w:val="-1"/>
                <w:sz w:val="24"/>
                <w:lang w:val="ru-RU"/>
              </w:rPr>
              <w:t xml:space="preserve">автомобильной </w:t>
            </w:r>
            <w:r w:rsidRPr="00F52864">
              <w:rPr>
                <w:sz w:val="24"/>
                <w:lang w:val="ru-RU"/>
              </w:rPr>
              <w:t xml:space="preserve">парковки,    устройство палисадников,   </w:t>
            </w:r>
            <w:r w:rsidRPr="00F52864">
              <w:rPr>
                <w:spacing w:val="-1"/>
                <w:sz w:val="24"/>
                <w:lang w:val="ru-RU"/>
              </w:rPr>
              <w:t xml:space="preserve">озеленение, </w:t>
            </w:r>
            <w:r w:rsidRPr="00F52864">
              <w:rPr>
                <w:sz w:val="24"/>
                <w:lang w:val="ru-RU"/>
              </w:rPr>
              <w:t>асфальтирование      (или восстановление     покрытия) въездов во</w:t>
            </w:r>
            <w:r w:rsidRPr="00F52864">
              <w:rPr>
                <w:spacing w:val="-3"/>
                <w:sz w:val="24"/>
                <w:lang w:val="ru-RU"/>
              </w:rPr>
              <w:t xml:space="preserve"> </w:t>
            </w:r>
            <w:r w:rsidRPr="00F52864">
              <w:rPr>
                <w:sz w:val="24"/>
                <w:lang w:val="ru-RU"/>
              </w:rPr>
              <w:t>двор</w:t>
            </w:r>
          </w:p>
        </w:tc>
        <w:tc>
          <w:tcPr>
            <w:tcW w:w="1552" w:type="dxa"/>
          </w:tcPr>
          <w:p w:rsidR="00B91BF0" w:rsidRPr="00F52864" w:rsidRDefault="00B91BF0" w:rsidP="001B5680">
            <w:pPr>
              <w:pStyle w:val="TableParagraph"/>
              <w:tabs>
                <w:tab w:val="left" w:pos="1862"/>
                <w:tab w:val="left" w:pos="2142"/>
                <w:tab w:val="left" w:pos="2229"/>
                <w:tab w:val="left" w:pos="2290"/>
                <w:tab w:val="left" w:pos="2360"/>
                <w:tab w:val="left" w:pos="2626"/>
                <w:tab w:val="left" w:pos="2974"/>
              </w:tabs>
              <w:ind w:left="0" w:right="-31"/>
              <w:jc w:val="center"/>
              <w:rPr>
                <w:sz w:val="24"/>
                <w:lang w:val="ru-RU"/>
              </w:rPr>
            </w:pPr>
          </w:p>
        </w:tc>
      </w:tr>
    </w:tbl>
    <w:p w:rsidR="00D31F99" w:rsidRPr="00F52864" w:rsidRDefault="00D31F99" w:rsidP="00D31F99">
      <w:pPr>
        <w:jc w:val="center"/>
        <w:rPr>
          <w:bCs/>
          <w:color w:val="000000"/>
          <w:sz w:val="28"/>
          <w:szCs w:val="28"/>
        </w:rPr>
      </w:pPr>
    </w:p>
    <w:p w:rsidR="00D31F99" w:rsidRPr="00F52864" w:rsidRDefault="00D31F99" w:rsidP="00D31F99">
      <w:pPr>
        <w:ind w:firstLine="709"/>
        <w:jc w:val="both"/>
        <w:rPr>
          <w:sz w:val="28"/>
          <w:szCs w:val="28"/>
        </w:rPr>
      </w:pPr>
    </w:p>
    <w:p w:rsidR="00D31F99" w:rsidRPr="00F52864" w:rsidRDefault="00D31F99" w:rsidP="00D31F9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31F99" w:rsidRPr="00F52864" w:rsidRDefault="00D31F99" w:rsidP="00D31F9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31F99" w:rsidRPr="00F52864" w:rsidRDefault="00D31F99" w:rsidP="00D31F9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31F99" w:rsidRPr="00F52864" w:rsidRDefault="00D31F99" w:rsidP="00D31F9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52864">
        <w:rPr>
          <w:b/>
          <w:sz w:val="28"/>
          <w:szCs w:val="28"/>
        </w:rPr>
        <w:t>АДРЕСНЫЙ ПЕРЕЧЕНЬ</w:t>
      </w:r>
    </w:p>
    <w:p w:rsidR="00D31F99" w:rsidRPr="00F52864" w:rsidRDefault="00D31F99" w:rsidP="00D31F9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52864">
        <w:rPr>
          <w:sz w:val="28"/>
          <w:szCs w:val="28"/>
        </w:rPr>
        <w:t>общественных территорий г. Назрань, подлежащих благоустройству на 2018 – 2024 годы</w:t>
      </w:r>
    </w:p>
    <w:p w:rsidR="00D31F99" w:rsidRPr="00F52864" w:rsidRDefault="00D31F99" w:rsidP="00D31F9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3585"/>
        <w:gridCol w:w="9079"/>
        <w:gridCol w:w="1617"/>
      </w:tblGrid>
      <w:tr w:rsidR="004E1A59" w:rsidRPr="00F52864" w:rsidTr="0020501F">
        <w:trPr>
          <w:trHeight w:hRule="exact" w:val="721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ind w:left="178" w:right="157" w:firstLine="67"/>
              <w:jc w:val="center"/>
              <w:rPr>
                <w:b/>
                <w:sz w:val="24"/>
                <w:szCs w:val="24"/>
                <w:lang w:val="ru-RU"/>
              </w:rPr>
            </w:pPr>
            <w:r w:rsidRPr="00F52864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85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52" w:lineRule="auto"/>
              <w:ind w:left="170" w:right="167" w:firstLine="3"/>
              <w:jc w:val="center"/>
              <w:rPr>
                <w:b/>
                <w:sz w:val="24"/>
                <w:szCs w:val="24"/>
                <w:lang w:val="ru-RU"/>
              </w:rPr>
            </w:pPr>
            <w:r w:rsidRPr="00F52864">
              <w:rPr>
                <w:b/>
                <w:sz w:val="24"/>
                <w:szCs w:val="24"/>
                <w:lang w:val="ru-RU"/>
              </w:rPr>
              <w:t>Адрес местонахождения общественной территории</w:t>
            </w: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5" w:lineRule="exact"/>
              <w:ind w:left="1231" w:right="105"/>
              <w:jc w:val="center"/>
              <w:rPr>
                <w:b/>
                <w:sz w:val="24"/>
                <w:szCs w:val="24"/>
                <w:lang w:val="ru-RU"/>
              </w:rPr>
            </w:pPr>
            <w:r w:rsidRPr="00F52864">
              <w:rPr>
                <w:b/>
                <w:sz w:val="24"/>
                <w:szCs w:val="24"/>
                <w:lang w:val="ru-RU"/>
              </w:rPr>
              <w:t>Перечень  работ по благоустройству</w:t>
            </w:r>
          </w:p>
        </w:tc>
        <w:tc>
          <w:tcPr>
            <w:tcW w:w="1617" w:type="dxa"/>
          </w:tcPr>
          <w:p w:rsidR="004E1A59" w:rsidRPr="00F52864" w:rsidRDefault="004E1A59" w:rsidP="004E1A59">
            <w:pPr>
              <w:pStyle w:val="TableParagraph"/>
              <w:spacing w:line="275" w:lineRule="exact"/>
              <w:ind w:left="187" w:right="105" w:hanging="5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4E1A59" w:rsidRPr="00F52864" w:rsidTr="0020501F">
        <w:trPr>
          <w:trHeight w:hRule="exact" w:val="1270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5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208" w:right="20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Сквер «Мемориал памяти участников ВОВ» в Центральном АО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208" w:right="20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по пр.им.И.Базоркина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208" w:right="204"/>
              <w:rPr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4E1A59" w:rsidRPr="00F52864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F52864" w:rsidTr="00481DBF">
        <w:trPr>
          <w:trHeight w:hRule="exact" w:val="1543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5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251" w:right="99" w:hanging="101"/>
              <w:rPr>
                <w:sz w:val="24"/>
                <w:szCs w:val="24"/>
                <w:lang w:val="ru-RU"/>
              </w:rPr>
            </w:pPr>
          </w:p>
          <w:p w:rsidR="004E1A59" w:rsidRPr="00135749" w:rsidRDefault="004E1A59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Сквер в Центральном АО</w:t>
            </w:r>
          </w:p>
          <w:p w:rsidR="004E1A59" w:rsidRPr="00135749" w:rsidRDefault="004E1A59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по ул. Набережная на против ДК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251" w:right="99" w:hanging="101"/>
              <w:rPr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ind w:left="103" w:right="102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4E1A59" w:rsidRPr="00F52864" w:rsidRDefault="004E1A59" w:rsidP="001B5680">
            <w:pPr>
              <w:pStyle w:val="TableParagraph"/>
              <w:ind w:left="103" w:righ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F52864" w:rsidTr="00481DBF">
        <w:trPr>
          <w:trHeight w:hRule="exact" w:val="1156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5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251" w:right="99" w:hanging="101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Сквер в Центральном АО  по пр.им.И.Базоркина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251" w:right="99" w:hanging="101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от адм.до Алханчутского канала</w:t>
            </w: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ind w:left="103" w:right="102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4E1A59" w:rsidRPr="00F52864" w:rsidRDefault="004E1A59" w:rsidP="001B5680">
            <w:pPr>
              <w:pStyle w:val="TableParagraph"/>
              <w:ind w:left="103" w:righ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F52864" w:rsidTr="00481DBF">
        <w:trPr>
          <w:trHeight w:hRule="exact" w:val="988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5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251" w:right="99" w:hanging="101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Сквер в Центральном АО  по ул.Р.С.Аушева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122" w:right="97" w:firstLine="31"/>
              <w:rPr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</w:t>
            </w:r>
          </w:p>
        </w:tc>
        <w:tc>
          <w:tcPr>
            <w:tcW w:w="1617" w:type="dxa"/>
          </w:tcPr>
          <w:p w:rsidR="004E1A59" w:rsidRPr="00F52864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F52864" w:rsidTr="00481DBF">
        <w:trPr>
          <w:trHeight w:hRule="exact" w:val="1286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5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right="26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Сквер в Центральном АО  по пр.им.И.Базоркина, на территории Дом культуры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right="264"/>
              <w:rPr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tabs>
                <w:tab w:val="left" w:pos="1552"/>
                <w:tab w:val="left" w:pos="1638"/>
                <w:tab w:val="left" w:pos="3072"/>
                <w:tab w:val="left" w:pos="3192"/>
                <w:tab w:val="left" w:pos="3830"/>
                <w:tab w:val="left" w:pos="4365"/>
                <w:tab w:val="left" w:pos="5185"/>
              </w:tabs>
              <w:ind w:left="103" w:right="105"/>
              <w:jc w:val="center"/>
              <w:rPr>
                <w:b/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4E1A59" w:rsidRPr="00F52864" w:rsidRDefault="004E1A59" w:rsidP="001B5680">
            <w:pPr>
              <w:pStyle w:val="TableParagraph"/>
              <w:tabs>
                <w:tab w:val="left" w:pos="1552"/>
                <w:tab w:val="left" w:pos="1638"/>
                <w:tab w:val="left" w:pos="3072"/>
                <w:tab w:val="left" w:pos="3192"/>
                <w:tab w:val="left" w:pos="3830"/>
                <w:tab w:val="left" w:pos="4365"/>
                <w:tab w:val="left" w:pos="5185"/>
              </w:tabs>
              <w:ind w:left="103" w:righ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F52864" w:rsidTr="00481DBF">
        <w:trPr>
          <w:trHeight w:hRule="exact" w:val="1284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5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0" w:right="183" w:firstLine="126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Сквер «РОДНИК" им. Кунт-Хаджи Кишиева, в Гамурзиевском АО по ул.Студенческая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959" w:right="183" w:hanging="756"/>
              <w:rPr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tabs>
                <w:tab w:val="left" w:pos="1552"/>
                <w:tab w:val="left" w:pos="1638"/>
                <w:tab w:val="left" w:pos="3072"/>
                <w:tab w:val="left" w:pos="3192"/>
                <w:tab w:val="left" w:pos="3830"/>
                <w:tab w:val="left" w:pos="4365"/>
                <w:tab w:val="left" w:pos="5185"/>
              </w:tabs>
              <w:ind w:left="103" w:right="105"/>
              <w:jc w:val="center"/>
              <w:rPr>
                <w:b/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4E1A59" w:rsidRPr="00F52864" w:rsidRDefault="004E1A59" w:rsidP="001B5680">
            <w:pPr>
              <w:pStyle w:val="TableParagraph"/>
              <w:tabs>
                <w:tab w:val="left" w:pos="1552"/>
                <w:tab w:val="left" w:pos="1638"/>
                <w:tab w:val="left" w:pos="3072"/>
                <w:tab w:val="left" w:pos="3192"/>
                <w:tab w:val="left" w:pos="3830"/>
                <w:tab w:val="left" w:pos="4365"/>
                <w:tab w:val="left" w:pos="5185"/>
              </w:tabs>
              <w:ind w:left="103" w:righ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F52864" w:rsidTr="0020501F">
        <w:trPr>
          <w:trHeight w:hRule="exact" w:val="1666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F12A89">
            <w:pPr>
              <w:pStyle w:val="TableParagraph"/>
              <w:spacing w:line="252" w:lineRule="auto"/>
              <w:ind w:right="415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 xml:space="preserve">Сквер в Альтиевском АО  </w:t>
            </w:r>
            <w:r w:rsidR="00F12A89">
              <w:rPr>
                <w:sz w:val="24"/>
                <w:szCs w:val="24"/>
                <w:lang w:val="ru-RU"/>
              </w:rPr>
              <w:t xml:space="preserve">г. Назрань по ул. Советская </w:t>
            </w: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ind w:left="103" w:right="102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</w:t>
            </w:r>
            <w:r w:rsidR="00F12A89">
              <w:rPr>
                <w:sz w:val="24"/>
                <w:szCs w:val="24"/>
                <w:lang w:val="ru-RU"/>
              </w:rPr>
              <w:t>, благоустройство спортивной площадки</w:t>
            </w:r>
          </w:p>
        </w:tc>
        <w:tc>
          <w:tcPr>
            <w:tcW w:w="1617" w:type="dxa"/>
          </w:tcPr>
          <w:p w:rsidR="004E1A59" w:rsidRPr="00F52864" w:rsidRDefault="004E1A59" w:rsidP="001B5680">
            <w:pPr>
              <w:pStyle w:val="TableParagraph"/>
              <w:ind w:left="103" w:right="10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F52864" w:rsidTr="0020501F">
        <w:trPr>
          <w:trHeight w:hRule="exact" w:val="1666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959" w:right="183" w:hanging="756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Сквер в Гамурзиевском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959" w:right="183" w:hanging="756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АО по ул.Гамурзиева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959" w:right="183" w:hanging="756"/>
              <w:rPr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4E1A59" w:rsidRPr="00F52864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F52864" w:rsidTr="0020501F">
        <w:trPr>
          <w:trHeight w:hRule="exact" w:val="1166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959" w:right="183" w:hanging="756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Сквер в Насыр-кортском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959" w:right="183" w:hanging="756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АО вдоль реки «Назранка»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959" w:right="183" w:hanging="756"/>
              <w:rPr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4E1A59" w:rsidRPr="00F52864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F52864" w:rsidTr="0020501F">
        <w:trPr>
          <w:trHeight w:hRule="exact" w:val="773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0" w:right="183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ул. Богатырева в Гамурзиевском  АО</w:t>
            </w:r>
          </w:p>
          <w:p w:rsidR="004E1A59" w:rsidRPr="00135749" w:rsidRDefault="004E1A59" w:rsidP="00135749">
            <w:pPr>
              <w:rPr>
                <w:lang w:eastAsia="en-US"/>
              </w:rPr>
            </w:pPr>
          </w:p>
        </w:tc>
        <w:tc>
          <w:tcPr>
            <w:tcW w:w="9079" w:type="dxa"/>
            <w:shd w:val="clear" w:color="auto" w:fill="auto"/>
          </w:tcPr>
          <w:p w:rsidR="004E1A59" w:rsidRPr="00F52864" w:rsidRDefault="00A846D5" w:rsidP="001B5680">
            <w:pPr>
              <w:jc w:val="center"/>
            </w:pPr>
            <w:r>
              <w:t>Устройство  асфальтового покрытия, устройство пешеходных дорожек, монтаж уличного освещения, озеленение, благоустройство</w:t>
            </w:r>
          </w:p>
          <w:p w:rsidR="004E1A59" w:rsidRPr="00F52864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4E1A59" w:rsidRPr="00F52864" w:rsidRDefault="004E1A59" w:rsidP="001B5680">
            <w:pPr>
              <w:jc w:val="center"/>
            </w:pPr>
          </w:p>
        </w:tc>
      </w:tr>
      <w:tr w:rsidR="004E1A59" w:rsidRPr="00A846D5" w:rsidTr="0020501F">
        <w:trPr>
          <w:trHeight w:hRule="exact" w:val="699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0" w:right="183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 xml:space="preserve">ул. Комсомольская в 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0" w:right="183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Насыр-кортском АО</w:t>
            </w:r>
          </w:p>
        </w:tc>
        <w:tc>
          <w:tcPr>
            <w:tcW w:w="9079" w:type="dxa"/>
            <w:shd w:val="clear" w:color="auto" w:fill="auto"/>
          </w:tcPr>
          <w:p w:rsidR="004E1A59" w:rsidRPr="00F52864" w:rsidRDefault="00A846D5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  <w:r w:rsidRPr="00A846D5">
              <w:rPr>
                <w:lang w:val="ru-RU"/>
              </w:rPr>
              <w:t>Устройство  асфальтового покрытия, устройство пешеходных дорожек, монтаж уличного освещения, озеленение, благоустройство</w:t>
            </w:r>
            <w:r w:rsidR="004E1A59" w:rsidRPr="00F52864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1617" w:type="dxa"/>
          </w:tcPr>
          <w:p w:rsidR="004E1A59" w:rsidRPr="00A846D5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A846D5" w:rsidTr="0020501F">
        <w:trPr>
          <w:trHeight w:hRule="exact" w:val="723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129" w:right="183" w:firstLine="7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 xml:space="preserve">ул.Студенческая в 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129" w:right="183" w:firstLine="7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Альтиевском АО</w:t>
            </w:r>
          </w:p>
        </w:tc>
        <w:tc>
          <w:tcPr>
            <w:tcW w:w="9079" w:type="dxa"/>
            <w:shd w:val="clear" w:color="auto" w:fill="auto"/>
          </w:tcPr>
          <w:p w:rsidR="004E1A59" w:rsidRPr="00A846D5" w:rsidRDefault="00A846D5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  <w:r w:rsidRPr="00A846D5">
              <w:rPr>
                <w:lang w:val="ru-RU"/>
              </w:rPr>
              <w:t>Устройство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4E1A59" w:rsidRPr="00A846D5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A846D5" w:rsidTr="0020501F">
        <w:trPr>
          <w:trHeight w:hRule="exact" w:val="691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jc w:val="center"/>
              <w:rPr>
                <w:lang w:eastAsia="en-US"/>
              </w:rPr>
            </w:pPr>
            <w:r w:rsidRPr="00F52864">
              <w:rPr>
                <w:lang w:eastAsia="en-US"/>
              </w:rPr>
              <w:t>13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959" w:right="183" w:hanging="756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ул.Пионерская в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959" w:right="183" w:hanging="756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 xml:space="preserve"> Альтиевском АО</w:t>
            </w:r>
          </w:p>
        </w:tc>
        <w:tc>
          <w:tcPr>
            <w:tcW w:w="9079" w:type="dxa"/>
            <w:shd w:val="clear" w:color="auto" w:fill="auto"/>
          </w:tcPr>
          <w:p w:rsidR="004E1A59" w:rsidRPr="00A846D5" w:rsidRDefault="00A846D5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  <w:r w:rsidRPr="00A846D5">
              <w:rPr>
                <w:lang w:val="ru-RU"/>
              </w:rPr>
              <w:t>Устройство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4E1A59" w:rsidRPr="00A846D5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A846D5" w:rsidTr="0020501F">
        <w:trPr>
          <w:trHeight w:hRule="exact" w:val="714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959" w:right="183" w:hanging="756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 xml:space="preserve">ул.Берда Евлоева в </w:t>
            </w:r>
          </w:p>
          <w:p w:rsidR="004E1A59" w:rsidRPr="00135749" w:rsidRDefault="004E1A59" w:rsidP="00135749">
            <w:pPr>
              <w:pStyle w:val="TableParagraph"/>
              <w:spacing w:line="252" w:lineRule="auto"/>
              <w:ind w:left="959" w:right="183" w:hanging="756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Центральном АО</w:t>
            </w:r>
          </w:p>
        </w:tc>
        <w:tc>
          <w:tcPr>
            <w:tcW w:w="9079" w:type="dxa"/>
            <w:shd w:val="clear" w:color="auto" w:fill="auto"/>
          </w:tcPr>
          <w:p w:rsidR="004E1A59" w:rsidRPr="00A846D5" w:rsidRDefault="00A846D5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  <w:r w:rsidRPr="00A846D5">
              <w:rPr>
                <w:lang w:val="ru-RU"/>
              </w:rPr>
              <w:t>Устройство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4E1A59" w:rsidRPr="00A846D5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A59" w:rsidRPr="00F52864" w:rsidTr="0020501F">
        <w:trPr>
          <w:trHeight w:hRule="exact" w:val="711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52" w:lineRule="auto"/>
              <w:ind w:left="127" w:right="183" w:firstLine="76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Сквер по пр.Базоркина в Центральном АО</w:t>
            </w: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jc w:val="center"/>
            </w:pPr>
            <w:r w:rsidRPr="00F52864">
              <w:t>устройство тротуаров из  брусчатки, установка скамеек и урн, устройство освещения, установка беседок.</w:t>
            </w:r>
          </w:p>
          <w:p w:rsidR="004E1A59" w:rsidRPr="00F52864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4E1A59" w:rsidRPr="00F52864" w:rsidRDefault="004E1A59" w:rsidP="001B5680">
            <w:pPr>
              <w:jc w:val="center"/>
            </w:pPr>
          </w:p>
        </w:tc>
      </w:tr>
      <w:tr w:rsidR="004E1A59" w:rsidRPr="00F52864" w:rsidTr="0020501F">
        <w:trPr>
          <w:trHeight w:hRule="exact" w:val="1076"/>
        </w:trPr>
        <w:tc>
          <w:tcPr>
            <w:tcW w:w="758" w:type="dxa"/>
            <w:shd w:val="clear" w:color="auto" w:fill="auto"/>
          </w:tcPr>
          <w:p w:rsidR="004E1A59" w:rsidRPr="00F52864" w:rsidRDefault="004E1A5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 w:rsidRPr="00F52864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585" w:type="dxa"/>
            <w:shd w:val="clear" w:color="auto" w:fill="auto"/>
          </w:tcPr>
          <w:p w:rsidR="004E1A59" w:rsidRPr="00135749" w:rsidRDefault="004E1A59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Сквер в Центральном АО вдоль Алхан-Чурсткого канала</w:t>
            </w:r>
          </w:p>
          <w:p w:rsidR="004E1A59" w:rsidRPr="00135749" w:rsidRDefault="004E1A59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по пр. им. Базоркина</w:t>
            </w:r>
          </w:p>
        </w:tc>
        <w:tc>
          <w:tcPr>
            <w:tcW w:w="9079" w:type="dxa"/>
            <w:shd w:val="clear" w:color="auto" w:fill="auto"/>
          </w:tcPr>
          <w:p w:rsidR="004E1A59" w:rsidRPr="00F52864" w:rsidRDefault="004E1A59" w:rsidP="001B5680">
            <w:pPr>
              <w:jc w:val="center"/>
            </w:pPr>
            <w:r w:rsidRPr="00F52864">
              <w:t>устройство тротуаров из  брусчатки, установка скамеек и урн, устройство освещения, установка беседок</w:t>
            </w:r>
          </w:p>
          <w:p w:rsidR="004E1A59" w:rsidRPr="00F52864" w:rsidRDefault="004E1A59" w:rsidP="001B5680">
            <w:pPr>
              <w:pStyle w:val="TableParagraph"/>
              <w:ind w:left="103" w:right="10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4E1A59" w:rsidRPr="00F52864" w:rsidRDefault="004E1A59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1200"/>
        </w:trPr>
        <w:tc>
          <w:tcPr>
            <w:tcW w:w="758" w:type="dxa"/>
            <w:shd w:val="clear" w:color="auto" w:fill="auto"/>
          </w:tcPr>
          <w:p w:rsidR="00896152" w:rsidRPr="00F52864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</w:rPr>
              <w:t>Ул.Советская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A846D5">
            <w:pPr>
              <w:jc w:val="center"/>
            </w:pPr>
            <w:r>
              <w:t>Ремонт асфальтового покрытия, у</w:t>
            </w:r>
            <w:r w:rsidRPr="00F52864">
              <w:t>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707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ул.Коллекторная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703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Курортная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57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ул.Иски-Лорса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51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Шахмурзы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73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Ул.Альтиева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53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Ул.Мальсаговых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61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Ул.Осканова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55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Ул.Магомеда-Ахмеда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77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ул.Хаштырова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71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 Колоева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65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ул.Цороева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76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ул.Нагорная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76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Дорожная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83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Ахриева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704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ул.Торшхоева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701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</w:rPr>
              <w:t>ул.А.М. Мальсаговых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 xml:space="preserve">Ремонт </w:t>
            </w:r>
            <w:r w:rsidRPr="00A846D5">
              <w:t xml:space="preserve">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69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ул.Береговая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63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ул.Свободы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57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ул.Крестьянская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707"/>
        </w:trPr>
        <w:tc>
          <w:tcPr>
            <w:tcW w:w="758" w:type="dxa"/>
            <w:shd w:val="clear" w:color="auto" w:fill="auto"/>
          </w:tcPr>
          <w:p w:rsidR="00896152" w:rsidRDefault="00896152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896152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ул.Пугоева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896152" w:rsidRPr="00F52864" w:rsidTr="00A846D5">
        <w:trPr>
          <w:trHeight w:hRule="exact" w:val="575"/>
        </w:trPr>
        <w:tc>
          <w:tcPr>
            <w:tcW w:w="758" w:type="dxa"/>
            <w:shd w:val="clear" w:color="auto" w:fill="auto"/>
          </w:tcPr>
          <w:p w:rsidR="00896152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585" w:type="dxa"/>
            <w:shd w:val="clear" w:color="auto" w:fill="auto"/>
          </w:tcPr>
          <w:p w:rsidR="00896152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ул.Рашида</w:t>
            </w:r>
          </w:p>
        </w:tc>
        <w:tc>
          <w:tcPr>
            <w:tcW w:w="9079" w:type="dxa"/>
            <w:shd w:val="clear" w:color="auto" w:fill="auto"/>
          </w:tcPr>
          <w:p w:rsidR="00896152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896152" w:rsidRPr="00F52864" w:rsidRDefault="00896152" w:rsidP="001B5680">
            <w:pPr>
              <w:jc w:val="center"/>
            </w:pPr>
          </w:p>
        </w:tc>
      </w:tr>
      <w:tr w:rsidR="00F33D29" w:rsidRPr="00F52864" w:rsidTr="00A846D5">
        <w:trPr>
          <w:trHeight w:hRule="exact" w:val="555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ул.Зязикова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20501F">
        <w:trPr>
          <w:trHeight w:hRule="exact" w:val="1134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Прилегающая территория городского пруда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F71BD9" w:rsidP="001B5680">
            <w:pPr>
              <w:jc w:val="center"/>
            </w:pPr>
            <w:r w:rsidRPr="00F52864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A846D5">
        <w:trPr>
          <w:trHeight w:hRule="exact" w:val="707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>ул</w:t>
            </w: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. Осканова - Газдиева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561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ул.Шаймиева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710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>ул.Картоева, Осканова, пр.И.Базоркина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A846D5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576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>ул. Московская(в районе мед колледжа)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583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 xml:space="preserve">ул. Гайрбек-Хаджи (от ул.Мугалиева до ул. </w:t>
            </w: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Насыр-Кортская)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704"/>
        </w:trPr>
        <w:tc>
          <w:tcPr>
            <w:tcW w:w="758" w:type="dxa"/>
            <w:shd w:val="clear" w:color="auto" w:fill="auto"/>
          </w:tcPr>
          <w:p w:rsidR="00F33D29" w:rsidRP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>ул.Кавказская(от ул.Насыр-Кортская до Горгаза)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701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>ул.Ингушская(от ул.Картоева - Осканова)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853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>ул.Мужухоева - Яндиева (новый массив за Алхан-Чуртским каналом)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850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>ул.Картоева (от пр.И.Базоркина до ул.Коммунальная)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693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>ул.Насыр-Кортская (от ул.Московская до туннеля)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717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ул.Мошхоева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713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ул.Сулейменова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695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ул.Чеченская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861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ул.Толстого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702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>ул.Газдиева(от круга ул.Осканова до ул.Серго)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F33D29" w:rsidRPr="00F52864" w:rsidTr="00907D6B">
        <w:trPr>
          <w:trHeight w:hRule="exact" w:val="717"/>
        </w:trPr>
        <w:tc>
          <w:tcPr>
            <w:tcW w:w="758" w:type="dxa"/>
            <w:shd w:val="clear" w:color="auto" w:fill="auto"/>
          </w:tcPr>
          <w:p w:rsidR="00F33D29" w:rsidRDefault="00F33D29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3585" w:type="dxa"/>
            <w:shd w:val="clear" w:color="auto" w:fill="auto"/>
          </w:tcPr>
          <w:p w:rsidR="00F33D29" w:rsidRPr="00135749" w:rsidRDefault="00F33D29" w:rsidP="0013574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ул.Лесная</w:t>
            </w:r>
          </w:p>
        </w:tc>
        <w:tc>
          <w:tcPr>
            <w:tcW w:w="9079" w:type="dxa"/>
            <w:shd w:val="clear" w:color="auto" w:fill="auto"/>
          </w:tcPr>
          <w:p w:rsidR="00F33D29" w:rsidRPr="00896152" w:rsidRDefault="00907D6B" w:rsidP="001B5680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F33D29" w:rsidRPr="00F52864" w:rsidRDefault="00F33D29" w:rsidP="001B5680">
            <w:pPr>
              <w:jc w:val="center"/>
            </w:pPr>
          </w:p>
        </w:tc>
      </w:tr>
      <w:tr w:rsidR="0020501F" w:rsidRPr="00F52864" w:rsidTr="0020501F">
        <w:trPr>
          <w:trHeight w:hRule="exact" w:val="589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ул.Низами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  <w:r w:rsidRPr="00F52864">
              <w:t xml:space="preserve"> </w:t>
            </w:r>
            <w:r w:rsidR="0020501F" w:rsidRPr="00F52864">
              <w:t>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DC5E0C">
        <w:trPr>
          <w:trHeight w:hRule="exact" w:val="1371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F12A89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>С</w:t>
            </w:r>
            <w:r w:rsidR="00F12A89">
              <w:rPr>
                <w:color w:val="000000"/>
                <w:sz w:val="24"/>
                <w:szCs w:val="24"/>
                <w:lang w:val="ru-RU" w:eastAsia="ru-RU" w:bidi="ru-RU"/>
              </w:rPr>
              <w:t xml:space="preserve">квер на площади согласия по пр. </w:t>
            </w:r>
            <w:r w:rsidRPr="00135749">
              <w:rPr>
                <w:color w:val="000000"/>
                <w:sz w:val="24"/>
                <w:szCs w:val="24"/>
                <w:lang w:val="ru-RU" w:eastAsia="ru-RU" w:bidi="ru-RU"/>
              </w:rPr>
              <w:t>Базоркина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DC5E0C" w:rsidP="0020501F">
            <w:pPr>
              <w:jc w:val="center"/>
            </w:pPr>
            <w:r w:rsidRPr="00F52864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20501F">
        <w:trPr>
          <w:trHeight w:hRule="exact" w:val="589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ул. Набережная (пос. Таргим)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  <w:r w:rsidRPr="00F52864">
              <w:t xml:space="preserve"> </w:t>
            </w:r>
            <w:r w:rsidR="0020501F" w:rsidRPr="00F52864">
              <w:t>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583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ул. Аушева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20501F">
        <w:trPr>
          <w:trHeight w:hRule="exact" w:val="589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eastAsia="ru-RU" w:bidi="ru-RU"/>
              </w:rPr>
            </w:pPr>
            <w:r w:rsidRPr="00135749">
              <w:rPr>
                <w:color w:val="000000"/>
                <w:sz w:val="24"/>
                <w:szCs w:val="24"/>
                <w:lang w:eastAsia="ru-RU" w:bidi="ru-RU"/>
              </w:rPr>
              <w:t>пос. Машиностроителей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  <w:r w:rsidRPr="00F52864">
              <w:t xml:space="preserve"> </w:t>
            </w:r>
            <w:r w:rsidR="0020501F" w:rsidRPr="00F52864">
              <w:t>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685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color w:val="000000"/>
                <w:sz w:val="24"/>
                <w:szCs w:val="24"/>
                <w:lang w:eastAsia="ru-RU" w:bidi="ru-RU"/>
              </w:rPr>
            </w:pPr>
            <w:r w:rsidRPr="00135749">
              <w:rPr>
                <w:sz w:val="24"/>
                <w:szCs w:val="24"/>
              </w:rPr>
              <w:t>ул. Алхан-Чуртская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709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Д. Гамурзиева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691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Базоркина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715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Пушкина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697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13-я Линия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565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14-я Линия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701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Ветеринарная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569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Садовая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576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Западная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576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71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Новая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725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Бориева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565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Озиева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701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Веселая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20501F" w:rsidRPr="00F52864" w:rsidTr="00907D6B">
        <w:trPr>
          <w:trHeight w:hRule="exact" w:val="711"/>
        </w:trPr>
        <w:tc>
          <w:tcPr>
            <w:tcW w:w="758" w:type="dxa"/>
            <w:shd w:val="clear" w:color="auto" w:fill="auto"/>
          </w:tcPr>
          <w:p w:rsidR="0020501F" w:rsidRDefault="0020501F" w:rsidP="001B5680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3585" w:type="dxa"/>
            <w:shd w:val="clear" w:color="auto" w:fill="auto"/>
          </w:tcPr>
          <w:p w:rsidR="0020501F" w:rsidRPr="00135749" w:rsidRDefault="0020501F" w:rsidP="0020501F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Хамхоева</w:t>
            </w:r>
          </w:p>
        </w:tc>
        <w:tc>
          <w:tcPr>
            <w:tcW w:w="9079" w:type="dxa"/>
            <w:shd w:val="clear" w:color="auto" w:fill="auto"/>
          </w:tcPr>
          <w:p w:rsidR="0020501F" w:rsidRPr="00896152" w:rsidRDefault="00907D6B" w:rsidP="0020501F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20501F" w:rsidRPr="00F52864" w:rsidRDefault="0020501F" w:rsidP="0020501F">
            <w:pPr>
              <w:jc w:val="center"/>
            </w:pPr>
          </w:p>
        </w:tc>
      </w:tr>
      <w:tr w:rsidR="007C7427" w:rsidRPr="00F52864" w:rsidTr="007C7427">
        <w:trPr>
          <w:trHeight w:hRule="exact" w:val="1415"/>
        </w:trPr>
        <w:tc>
          <w:tcPr>
            <w:tcW w:w="758" w:type="dxa"/>
            <w:shd w:val="clear" w:color="auto" w:fill="auto"/>
          </w:tcPr>
          <w:p w:rsidR="007C7427" w:rsidRDefault="007C7427" w:rsidP="007C7427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3585" w:type="dxa"/>
            <w:shd w:val="clear" w:color="auto" w:fill="auto"/>
          </w:tcPr>
          <w:p w:rsidR="007C7427" w:rsidRPr="007C7427" w:rsidRDefault="007C7427" w:rsidP="007C7427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</w:rPr>
              <w:t xml:space="preserve">Сквер по ул. </w:t>
            </w:r>
            <w:r>
              <w:rPr>
                <w:sz w:val="24"/>
                <w:szCs w:val="24"/>
                <w:lang w:val="ru-RU"/>
              </w:rPr>
              <w:t>Хамхоева</w:t>
            </w:r>
          </w:p>
        </w:tc>
        <w:tc>
          <w:tcPr>
            <w:tcW w:w="9079" w:type="dxa"/>
            <w:shd w:val="clear" w:color="auto" w:fill="auto"/>
          </w:tcPr>
          <w:p w:rsidR="007C7427" w:rsidRDefault="007C7427" w:rsidP="007C7427">
            <w:pPr>
              <w:jc w:val="center"/>
            </w:pPr>
            <w:r w:rsidRPr="00F52864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7C7427" w:rsidRPr="00F52864" w:rsidRDefault="007C7427" w:rsidP="007C7427">
            <w:pPr>
              <w:jc w:val="center"/>
            </w:pPr>
          </w:p>
        </w:tc>
      </w:tr>
      <w:tr w:rsidR="007C7427" w:rsidRPr="00F52864" w:rsidTr="007C7427">
        <w:trPr>
          <w:trHeight w:hRule="exact" w:val="1415"/>
        </w:trPr>
        <w:tc>
          <w:tcPr>
            <w:tcW w:w="758" w:type="dxa"/>
            <w:shd w:val="clear" w:color="auto" w:fill="auto"/>
          </w:tcPr>
          <w:p w:rsidR="007C7427" w:rsidRDefault="007C7427" w:rsidP="007C7427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3585" w:type="dxa"/>
            <w:shd w:val="clear" w:color="auto" w:fill="auto"/>
          </w:tcPr>
          <w:p w:rsidR="007C7427" w:rsidRPr="00135749" w:rsidRDefault="007C7427" w:rsidP="007C7427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 xml:space="preserve">Сквер по ул. </w:t>
            </w:r>
            <w:r>
              <w:rPr>
                <w:sz w:val="24"/>
                <w:szCs w:val="24"/>
                <w:lang w:val="ru-RU"/>
              </w:rPr>
              <w:t>Гамурзиева</w:t>
            </w:r>
          </w:p>
        </w:tc>
        <w:tc>
          <w:tcPr>
            <w:tcW w:w="9079" w:type="dxa"/>
            <w:shd w:val="clear" w:color="auto" w:fill="auto"/>
          </w:tcPr>
          <w:p w:rsidR="007C7427" w:rsidRPr="00F52864" w:rsidRDefault="007C7427" w:rsidP="007C7427">
            <w:pPr>
              <w:jc w:val="center"/>
            </w:pPr>
            <w:r w:rsidRPr="00F52864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7C7427" w:rsidRPr="00F52864" w:rsidRDefault="007C7427" w:rsidP="007C7427">
            <w:pPr>
              <w:jc w:val="center"/>
            </w:pPr>
          </w:p>
        </w:tc>
      </w:tr>
      <w:tr w:rsidR="007C7427" w:rsidRPr="00F52864" w:rsidTr="007C7427">
        <w:trPr>
          <w:trHeight w:hRule="exact" w:val="1415"/>
        </w:trPr>
        <w:tc>
          <w:tcPr>
            <w:tcW w:w="758" w:type="dxa"/>
            <w:shd w:val="clear" w:color="auto" w:fill="auto"/>
          </w:tcPr>
          <w:p w:rsidR="007C7427" w:rsidRDefault="007C7427" w:rsidP="007C7427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3585" w:type="dxa"/>
            <w:shd w:val="clear" w:color="auto" w:fill="auto"/>
          </w:tcPr>
          <w:p w:rsidR="007C7427" w:rsidRPr="007C7427" w:rsidRDefault="007C7427" w:rsidP="007C7427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 w:rsidRPr="007C7427">
              <w:rPr>
                <w:sz w:val="24"/>
                <w:szCs w:val="24"/>
                <w:lang w:val="ru-RU"/>
              </w:rPr>
              <w:t xml:space="preserve">Сквер </w:t>
            </w:r>
            <w:r>
              <w:rPr>
                <w:sz w:val="24"/>
                <w:szCs w:val="24"/>
                <w:lang w:val="ru-RU"/>
              </w:rPr>
              <w:t>на пересечении улиц Водозаборная, Советская</w:t>
            </w:r>
          </w:p>
        </w:tc>
        <w:tc>
          <w:tcPr>
            <w:tcW w:w="9079" w:type="dxa"/>
            <w:shd w:val="clear" w:color="auto" w:fill="auto"/>
          </w:tcPr>
          <w:p w:rsidR="007C7427" w:rsidRPr="00F52864" w:rsidRDefault="007C7427" w:rsidP="007C7427">
            <w:pPr>
              <w:jc w:val="center"/>
            </w:pPr>
            <w:r w:rsidRPr="00F52864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7C7427" w:rsidRPr="00F52864" w:rsidRDefault="007C7427" w:rsidP="007C7427">
            <w:pPr>
              <w:jc w:val="center"/>
            </w:pPr>
          </w:p>
        </w:tc>
      </w:tr>
      <w:tr w:rsidR="007C7427" w:rsidRPr="00F52864" w:rsidTr="00DC5E0C">
        <w:trPr>
          <w:trHeight w:hRule="exact" w:val="1428"/>
        </w:trPr>
        <w:tc>
          <w:tcPr>
            <w:tcW w:w="758" w:type="dxa"/>
            <w:shd w:val="clear" w:color="auto" w:fill="auto"/>
          </w:tcPr>
          <w:p w:rsidR="007C7427" w:rsidRDefault="007C7427" w:rsidP="007C7427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3585" w:type="dxa"/>
            <w:shd w:val="clear" w:color="auto" w:fill="auto"/>
          </w:tcPr>
          <w:p w:rsidR="007C7427" w:rsidRPr="00135749" w:rsidRDefault="007C7427" w:rsidP="007C7427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  <w:lang w:val="ru-RU"/>
              </w:rPr>
              <w:t>Сквер</w:t>
            </w:r>
            <w:r w:rsidRPr="0013574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35749">
              <w:rPr>
                <w:sz w:val="24"/>
                <w:szCs w:val="24"/>
                <w:lang w:val="ru-RU"/>
              </w:rPr>
              <w:t>вдоль дороги  Назрань-Магас  на против 18-ти этажных домов</w:t>
            </w:r>
          </w:p>
        </w:tc>
        <w:tc>
          <w:tcPr>
            <w:tcW w:w="9079" w:type="dxa"/>
            <w:shd w:val="clear" w:color="auto" w:fill="auto"/>
          </w:tcPr>
          <w:p w:rsidR="007C7427" w:rsidRPr="00896152" w:rsidRDefault="007C7427" w:rsidP="007C7427">
            <w:pPr>
              <w:jc w:val="center"/>
            </w:pPr>
            <w:r w:rsidRPr="00F52864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7C7427" w:rsidRPr="00F52864" w:rsidRDefault="007C7427" w:rsidP="007C7427">
            <w:pPr>
              <w:jc w:val="center"/>
            </w:pPr>
          </w:p>
        </w:tc>
      </w:tr>
      <w:tr w:rsidR="007C7427" w:rsidRPr="00F52864" w:rsidTr="00907D6B">
        <w:trPr>
          <w:trHeight w:hRule="exact" w:val="1408"/>
        </w:trPr>
        <w:tc>
          <w:tcPr>
            <w:tcW w:w="758" w:type="dxa"/>
            <w:shd w:val="clear" w:color="auto" w:fill="auto"/>
          </w:tcPr>
          <w:p w:rsidR="007C7427" w:rsidRDefault="007C7427" w:rsidP="007C7427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3585" w:type="dxa"/>
            <w:shd w:val="clear" w:color="auto" w:fill="auto"/>
          </w:tcPr>
          <w:p w:rsidR="007C7427" w:rsidRPr="00135749" w:rsidRDefault="007C7427" w:rsidP="007C7427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 w:rsidRPr="00135749">
              <w:rPr>
                <w:sz w:val="24"/>
                <w:szCs w:val="24"/>
              </w:rPr>
              <w:t>Сквер по ул. Прохладная</w:t>
            </w:r>
          </w:p>
        </w:tc>
        <w:tc>
          <w:tcPr>
            <w:tcW w:w="9079" w:type="dxa"/>
            <w:shd w:val="clear" w:color="auto" w:fill="auto"/>
          </w:tcPr>
          <w:p w:rsidR="007C7427" w:rsidRPr="00896152" w:rsidRDefault="007C7427" w:rsidP="007C7427">
            <w:pPr>
              <w:jc w:val="center"/>
            </w:pPr>
            <w:r w:rsidRPr="00F52864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7C7427" w:rsidRPr="00F52864" w:rsidRDefault="007C7427" w:rsidP="007C7427">
            <w:pPr>
              <w:jc w:val="center"/>
            </w:pPr>
          </w:p>
        </w:tc>
      </w:tr>
      <w:tr w:rsidR="007C7427" w:rsidRPr="00F52864" w:rsidTr="00907D6B">
        <w:trPr>
          <w:trHeight w:hRule="exact" w:val="563"/>
        </w:trPr>
        <w:tc>
          <w:tcPr>
            <w:tcW w:w="758" w:type="dxa"/>
            <w:shd w:val="clear" w:color="auto" w:fill="auto"/>
          </w:tcPr>
          <w:p w:rsidR="007C7427" w:rsidRDefault="007C7427" w:rsidP="007C7427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3585" w:type="dxa"/>
            <w:shd w:val="clear" w:color="auto" w:fill="auto"/>
          </w:tcPr>
          <w:p w:rsidR="007C7427" w:rsidRPr="00135749" w:rsidRDefault="007C7427" w:rsidP="007C7427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Весенняя</w:t>
            </w:r>
          </w:p>
        </w:tc>
        <w:tc>
          <w:tcPr>
            <w:tcW w:w="9079" w:type="dxa"/>
            <w:shd w:val="clear" w:color="auto" w:fill="auto"/>
          </w:tcPr>
          <w:p w:rsidR="007C7427" w:rsidRPr="00896152" w:rsidRDefault="007C7427" w:rsidP="007C7427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7C7427" w:rsidRPr="00F52864" w:rsidRDefault="007C7427" w:rsidP="007C7427">
            <w:pPr>
              <w:jc w:val="center"/>
            </w:pPr>
          </w:p>
        </w:tc>
      </w:tr>
      <w:tr w:rsidR="007C7427" w:rsidRPr="00F52864" w:rsidTr="00907D6B">
        <w:trPr>
          <w:trHeight w:hRule="exact" w:val="571"/>
        </w:trPr>
        <w:tc>
          <w:tcPr>
            <w:tcW w:w="758" w:type="dxa"/>
            <w:shd w:val="clear" w:color="auto" w:fill="auto"/>
          </w:tcPr>
          <w:p w:rsidR="007C7427" w:rsidRDefault="007C7427" w:rsidP="007C7427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3585" w:type="dxa"/>
            <w:shd w:val="clear" w:color="auto" w:fill="auto"/>
          </w:tcPr>
          <w:p w:rsidR="007C7427" w:rsidRPr="00135749" w:rsidRDefault="007C7427" w:rsidP="007C7427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Прохладная</w:t>
            </w:r>
          </w:p>
        </w:tc>
        <w:tc>
          <w:tcPr>
            <w:tcW w:w="9079" w:type="dxa"/>
            <w:shd w:val="clear" w:color="auto" w:fill="auto"/>
          </w:tcPr>
          <w:p w:rsidR="007C7427" w:rsidRPr="00896152" w:rsidRDefault="007C7427" w:rsidP="007C7427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7C7427" w:rsidRPr="00F52864" w:rsidRDefault="007C7427" w:rsidP="007C7427">
            <w:pPr>
              <w:jc w:val="center"/>
            </w:pPr>
          </w:p>
        </w:tc>
      </w:tr>
      <w:tr w:rsidR="007C7427" w:rsidRPr="00F52864" w:rsidTr="00907D6B">
        <w:trPr>
          <w:trHeight w:hRule="exact" w:val="565"/>
        </w:trPr>
        <w:tc>
          <w:tcPr>
            <w:tcW w:w="758" w:type="dxa"/>
            <w:shd w:val="clear" w:color="auto" w:fill="auto"/>
          </w:tcPr>
          <w:p w:rsidR="007C7427" w:rsidRDefault="008E4F67" w:rsidP="007C7427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3585" w:type="dxa"/>
            <w:shd w:val="clear" w:color="auto" w:fill="auto"/>
          </w:tcPr>
          <w:p w:rsidR="007C7427" w:rsidRPr="00135749" w:rsidRDefault="007C7427" w:rsidP="007C7427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 w:rsidRPr="00135749">
              <w:rPr>
                <w:sz w:val="24"/>
                <w:szCs w:val="24"/>
              </w:rPr>
              <w:t>ул. Насыр-Кортская</w:t>
            </w:r>
          </w:p>
        </w:tc>
        <w:tc>
          <w:tcPr>
            <w:tcW w:w="9079" w:type="dxa"/>
            <w:shd w:val="clear" w:color="auto" w:fill="auto"/>
          </w:tcPr>
          <w:p w:rsidR="007C7427" w:rsidRPr="00896152" w:rsidRDefault="007C7427" w:rsidP="007C7427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7C7427" w:rsidRPr="00F52864" w:rsidRDefault="007C7427" w:rsidP="007C7427">
            <w:pPr>
              <w:jc w:val="center"/>
            </w:pPr>
          </w:p>
        </w:tc>
      </w:tr>
      <w:tr w:rsidR="007C7427" w:rsidRPr="00F52864" w:rsidTr="0020501F">
        <w:trPr>
          <w:trHeight w:hRule="exact" w:val="1132"/>
        </w:trPr>
        <w:tc>
          <w:tcPr>
            <w:tcW w:w="758" w:type="dxa"/>
            <w:shd w:val="clear" w:color="auto" w:fill="auto"/>
          </w:tcPr>
          <w:p w:rsidR="007C7427" w:rsidRDefault="008E4F67" w:rsidP="007C7427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3585" w:type="dxa"/>
            <w:shd w:val="clear" w:color="auto" w:fill="auto"/>
          </w:tcPr>
          <w:p w:rsidR="007C7427" w:rsidRPr="00135749" w:rsidRDefault="007C7427" w:rsidP="007C7427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135749">
              <w:rPr>
                <w:sz w:val="24"/>
                <w:szCs w:val="24"/>
              </w:rPr>
              <w:t>л. Эсмурзиева</w:t>
            </w:r>
          </w:p>
        </w:tc>
        <w:tc>
          <w:tcPr>
            <w:tcW w:w="9079" w:type="dxa"/>
            <w:shd w:val="clear" w:color="auto" w:fill="auto"/>
          </w:tcPr>
          <w:p w:rsidR="007C7427" w:rsidRPr="00896152" w:rsidRDefault="007C7427" w:rsidP="007C7427">
            <w:pPr>
              <w:jc w:val="center"/>
            </w:pPr>
            <w:r>
              <w:t>Ремонт</w:t>
            </w:r>
            <w:r w:rsidRPr="00A846D5">
              <w:t xml:space="preserve">  асфальтового покрытия, устройство пешеходных дорожек, монтаж уличного освещения, озеленение, благоустройство</w:t>
            </w:r>
          </w:p>
        </w:tc>
        <w:tc>
          <w:tcPr>
            <w:tcW w:w="1617" w:type="dxa"/>
          </w:tcPr>
          <w:p w:rsidR="007C7427" w:rsidRPr="00F52864" w:rsidRDefault="007C7427" w:rsidP="007C7427">
            <w:pPr>
              <w:jc w:val="center"/>
            </w:pPr>
          </w:p>
        </w:tc>
      </w:tr>
      <w:tr w:rsidR="00F12A89" w:rsidRPr="00F52864" w:rsidTr="00F12A89">
        <w:trPr>
          <w:trHeight w:hRule="exact" w:val="1444"/>
        </w:trPr>
        <w:tc>
          <w:tcPr>
            <w:tcW w:w="758" w:type="dxa"/>
            <w:shd w:val="clear" w:color="auto" w:fill="auto"/>
          </w:tcPr>
          <w:p w:rsidR="00F12A89" w:rsidRDefault="00F12A89" w:rsidP="00F12A89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3585" w:type="dxa"/>
            <w:shd w:val="clear" w:color="auto" w:fill="auto"/>
          </w:tcPr>
          <w:p w:rsidR="00F12A89" w:rsidRDefault="00F12A89" w:rsidP="00F12A8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Аллея 240-летия Назрани </w:t>
            </w:r>
          </w:p>
        </w:tc>
        <w:tc>
          <w:tcPr>
            <w:tcW w:w="9079" w:type="dxa"/>
            <w:shd w:val="clear" w:color="auto" w:fill="auto"/>
          </w:tcPr>
          <w:p w:rsidR="00F12A89" w:rsidRPr="00896152" w:rsidRDefault="00F12A89" w:rsidP="00F12A89">
            <w:pPr>
              <w:jc w:val="center"/>
            </w:pPr>
            <w:r w:rsidRPr="00F52864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кустарников, озеленение, устройство поливной системы, снос ограждений</w:t>
            </w:r>
          </w:p>
        </w:tc>
        <w:tc>
          <w:tcPr>
            <w:tcW w:w="1617" w:type="dxa"/>
          </w:tcPr>
          <w:p w:rsidR="00F12A89" w:rsidRPr="00F52864" w:rsidRDefault="00F12A89" w:rsidP="00F12A89">
            <w:pPr>
              <w:jc w:val="center"/>
            </w:pPr>
          </w:p>
        </w:tc>
      </w:tr>
      <w:tr w:rsidR="00F12A89" w:rsidRPr="00F52864" w:rsidTr="00F12A89">
        <w:trPr>
          <w:trHeight w:hRule="exact" w:val="1444"/>
        </w:trPr>
        <w:tc>
          <w:tcPr>
            <w:tcW w:w="758" w:type="dxa"/>
            <w:shd w:val="clear" w:color="auto" w:fill="auto"/>
          </w:tcPr>
          <w:p w:rsidR="00F12A89" w:rsidRDefault="00F12A89" w:rsidP="00F12A89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85 </w:t>
            </w:r>
          </w:p>
        </w:tc>
        <w:tc>
          <w:tcPr>
            <w:tcW w:w="3585" w:type="dxa"/>
            <w:shd w:val="clear" w:color="auto" w:fill="auto"/>
          </w:tcPr>
          <w:p w:rsidR="00F12A89" w:rsidRDefault="00F12A89" w:rsidP="00F12A89">
            <w:pPr>
              <w:pStyle w:val="TableParagraph"/>
              <w:spacing w:line="275" w:lineRule="exact"/>
              <w:ind w:left="205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Велодорожка вдоль Алханчуртского канала</w:t>
            </w:r>
          </w:p>
        </w:tc>
        <w:tc>
          <w:tcPr>
            <w:tcW w:w="9079" w:type="dxa"/>
            <w:shd w:val="clear" w:color="auto" w:fill="auto"/>
          </w:tcPr>
          <w:p w:rsidR="00F12A89" w:rsidRPr="00F52864" w:rsidRDefault="00F12A89" w:rsidP="00F12A89">
            <w:pPr>
              <w:jc w:val="center"/>
            </w:pPr>
            <w:r w:rsidRPr="00F52864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кустарников, озеленение, устройство поливной системы, снос ограждений</w:t>
            </w:r>
            <w:r w:rsidR="006A6BCF">
              <w:t>, устройство покрытия для велодорожек</w:t>
            </w:r>
          </w:p>
        </w:tc>
        <w:tc>
          <w:tcPr>
            <w:tcW w:w="1617" w:type="dxa"/>
          </w:tcPr>
          <w:p w:rsidR="00F12A89" w:rsidRPr="00F52864" w:rsidRDefault="00F12A89" w:rsidP="00F12A89">
            <w:pPr>
              <w:jc w:val="center"/>
            </w:pPr>
          </w:p>
        </w:tc>
      </w:tr>
    </w:tbl>
    <w:p w:rsidR="00F33D29" w:rsidRDefault="00F33D29" w:rsidP="00D31F99">
      <w:pPr>
        <w:autoSpaceDE w:val="0"/>
        <w:autoSpaceDN w:val="0"/>
        <w:adjustRightInd w:val="0"/>
        <w:spacing w:before="220"/>
        <w:ind w:firstLine="540"/>
        <w:jc w:val="center"/>
        <w:rPr>
          <w:rFonts w:eastAsia="Calibri"/>
          <w:b/>
          <w:lang w:eastAsia="en-US"/>
        </w:rPr>
      </w:pPr>
    </w:p>
    <w:p w:rsidR="00F33D29" w:rsidRDefault="00F33D29">
      <w:pPr>
        <w:suppressAutoHyphens w:val="0"/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D31F99" w:rsidRPr="00F52864" w:rsidRDefault="00D9798D" w:rsidP="00D31F99">
      <w:pPr>
        <w:autoSpaceDE w:val="0"/>
        <w:autoSpaceDN w:val="0"/>
        <w:adjustRightInd w:val="0"/>
        <w:spacing w:before="220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                                                        </w:t>
      </w:r>
      <w:r w:rsidR="00D31F99" w:rsidRPr="00F52864">
        <w:rPr>
          <w:rFonts w:eastAsia="Calibri"/>
          <w:b/>
          <w:lang w:eastAsia="en-US"/>
        </w:rPr>
        <w:t>АДРЕСНЫЙ ПЕРЕЧЕНЬ</w:t>
      </w:r>
    </w:p>
    <w:p w:rsidR="00D31F99" w:rsidRPr="00F52864" w:rsidRDefault="00D31F99" w:rsidP="00D31F99">
      <w:pPr>
        <w:autoSpaceDE w:val="0"/>
        <w:autoSpaceDN w:val="0"/>
        <w:adjustRightInd w:val="0"/>
        <w:spacing w:before="220"/>
        <w:ind w:firstLine="540"/>
        <w:jc w:val="center"/>
        <w:rPr>
          <w:rFonts w:eastAsia="Calibri"/>
          <w:lang w:eastAsia="en-US"/>
        </w:rPr>
      </w:pPr>
      <w:r w:rsidRPr="00F52864">
        <w:rPr>
          <w:rFonts w:eastAsia="Calibri"/>
          <w:lang w:eastAsia="en-US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59"/>
        <w:gridCol w:w="8374"/>
      </w:tblGrid>
      <w:tr w:rsidR="00F33D29" w:rsidRPr="00F52864" w:rsidTr="001B5680">
        <w:tc>
          <w:tcPr>
            <w:tcW w:w="709" w:type="dxa"/>
            <w:shd w:val="clear" w:color="auto" w:fill="auto"/>
            <w:vAlign w:val="center"/>
          </w:tcPr>
          <w:p w:rsidR="00D31F99" w:rsidRPr="00F52864" w:rsidRDefault="00D31F99" w:rsidP="001B568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52864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59" w:type="dxa"/>
            <w:shd w:val="clear" w:color="auto" w:fill="auto"/>
            <w:vAlign w:val="center"/>
          </w:tcPr>
          <w:p w:rsidR="00D31F99" w:rsidRPr="00F52864" w:rsidRDefault="00D31F99" w:rsidP="001B5680">
            <w:pPr>
              <w:spacing w:after="200"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52864">
              <w:rPr>
                <w:rFonts w:eastAsia="Calibri"/>
                <w:sz w:val="28"/>
                <w:szCs w:val="28"/>
                <w:lang w:eastAsia="en-US"/>
              </w:rPr>
              <w:t>Адрес местонахождения общественной территории</w:t>
            </w:r>
          </w:p>
        </w:tc>
        <w:tc>
          <w:tcPr>
            <w:tcW w:w="8374" w:type="dxa"/>
            <w:shd w:val="clear" w:color="auto" w:fill="auto"/>
            <w:vAlign w:val="center"/>
          </w:tcPr>
          <w:p w:rsidR="00D31F99" w:rsidRPr="00F52864" w:rsidRDefault="00D31F99" w:rsidP="001B568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52864">
              <w:rPr>
                <w:rFonts w:eastAsia="Calibri"/>
                <w:sz w:val="28"/>
                <w:szCs w:val="28"/>
                <w:lang w:eastAsia="en-US"/>
              </w:rPr>
              <w:t>Вид территории</w:t>
            </w:r>
          </w:p>
        </w:tc>
      </w:tr>
      <w:tr w:rsidR="00F33D29" w:rsidRPr="00F52864" w:rsidTr="004E1A59">
        <w:trPr>
          <w:trHeight w:val="671"/>
        </w:trPr>
        <w:tc>
          <w:tcPr>
            <w:tcW w:w="709" w:type="dxa"/>
            <w:shd w:val="clear" w:color="auto" w:fill="auto"/>
          </w:tcPr>
          <w:p w:rsidR="00D31F99" w:rsidRPr="00F52864" w:rsidRDefault="00D31F99" w:rsidP="001B5680">
            <w:pPr>
              <w:autoSpaceDE w:val="0"/>
              <w:autoSpaceDN w:val="0"/>
              <w:adjustRightInd w:val="0"/>
              <w:spacing w:before="220"/>
              <w:jc w:val="center"/>
              <w:rPr>
                <w:rFonts w:eastAsia="Calibri"/>
                <w:lang w:eastAsia="en-US"/>
              </w:rPr>
            </w:pPr>
            <w:r w:rsidRPr="00F528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59" w:type="dxa"/>
            <w:shd w:val="clear" w:color="auto" w:fill="auto"/>
          </w:tcPr>
          <w:p w:rsidR="00D31F99" w:rsidRPr="00F52864" w:rsidRDefault="00D31F99" w:rsidP="007631D8">
            <w:pPr>
              <w:autoSpaceDE w:val="0"/>
              <w:autoSpaceDN w:val="0"/>
              <w:adjustRightInd w:val="0"/>
              <w:spacing w:before="220"/>
              <w:rPr>
                <w:rFonts w:eastAsia="Calibri"/>
                <w:lang w:eastAsia="en-US"/>
              </w:rPr>
            </w:pPr>
            <w:r w:rsidRPr="00F52864">
              <w:rPr>
                <w:rFonts w:eastAsia="Calibri"/>
                <w:lang w:eastAsia="en-US"/>
              </w:rPr>
              <w:t>ул. Картоева</w:t>
            </w:r>
          </w:p>
        </w:tc>
        <w:tc>
          <w:tcPr>
            <w:tcW w:w="8374" w:type="dxa"/>
            <w:shd w:val="clear" w:color="auto" w:fill="auto"/>
          </w:tcPr>
          <w:p w:rsidR="00D31F99" w:rsidRPr="00F52864" w:rsidRDefault="00D31F99" w:rsidP="001B5680">
            <w:pPr>
              <w:autoSpaceDE w:val="0"/>
              <w:autoSpaceDN w:val="0"/>
              <w:adjustRightInd w:val="0"/>
              <w:spacing w:before="220"/>
              <w:jc w:val="center"/>
              <w:rPr>
                <w:rFonts w:eastAsia="Calibri"/>
                <w:lang w:eastAsia="en-US"/>
              </w:rPr>
            </w:pPr>
            <w:r w:rsidRPr="00F52864">
              <w:rPr>
                <w:rFonts w:eastAsia="Calibri"/>
                <w:lang w:eastAsia="en-US"/>
              </w:rPr>
              <w:t xml:space="preserve">Общественная территория, прилегающая к строящемуся торговому центру  </w:t>
            </w:r>
          </w:p>
        </w:tc>
      </w:tr>
    </w:tbl>
    <w:p w:rsidR="00D31F99" w:rsidRPr="00F52864" w:rsidRDefault="00D31F99" w:rsidP="00D31F99">
      <w:pPr>
        <w:widowControl w:val="0"/>
        <w:autoSpaceDE w:val="0"/>
        <w:autoSpaceDN w:val="0"/>
        <w:jc w:val="center"/>
        <w:rPr>
          <w:b/>
          <w:sz w:val="28"/>
          <w:szCs w:val="28"/>
        </w:rPr>
        <w:sectPr w:rsidR="00D31F99" w:rsidRPr="00F52864" w:rsidSect="001B5680">
          <w:pgSz w:w="16838" w:h="11906" w:orient="landscape"/>
          <w:pgMar w:top="567" w:right="1134" w:bottom="1134" w:left="567" w:header="709" w:footer="709" w:gutter="0"/>
          <w:cols w:space="708"/>
          <w:docGrid w:linePitch="360"/>
        </w:sectPr>
      </w:pPr>
    </w:p>
    <w:p w:rsidR="00511C46" w:rsidRPr="006C6D5B" w:rsidRDefault="00511C46" w:rsidP="00511C46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Pr="006C6D5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511C46" w:rsidRPr="006C6D5B" w:rsidRDefault="00511C46" w:rsidP="00511C46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6C6D5B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511C46" w:rsidRPr="006C6D5B" w:rsidRDefault="00511C46" w:rsidP="00511C46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6C6D5B">
        <w:rPr>
          <w:rFonts w:ascii="Times New Roman" w:hAnsi="Times New Roman"/>
          <w:sz w:val="24"/>
          <w:szCs w:val="24"/>
        </w:rPr>
        <w:t>«Формирование современной</w:t>
      </w:r>
    </w:p>
    <w:p w:rsidR="00511C46" w:rsidRPr="006C6D5B" w:rsidRDefault="00511C46" w:rsidP="00511C46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6C6D5B">
        <w:rPr>
          <w:rFonts w:ascii="Times New Roman" w:hAnsi="Times New Roman"/>
          <w:sz w:val="24"/>
          <w:szCs w:val="24"/>
        </w:rPr>
        <w:t xml:space="preserve"> городской среды в «Городском </w:t>
      </w:r>
    </w:p>
    <w:p w:rsidR="00511C46" w:rsidRPr="006C6D5B" w:rsidRDefault="00511C46" w:rsidP="00511C46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6C6D5B">
        <w:rPr>
          <w:rFonts w:ascii="Times New Roman" w:hAnsi="Times New Roman"/>
          <w:sz w:val="24"/>
          <w:szCs w:val="24"/>
        </w:rPr>
        <w:t>округе город Назрань»</w:t>
      </w:r>
    </w:p>
    <w:p w:rsidR="00511C46" w:rsidRPr="006C6D5B" w:rsidRDefault="00511C46" w:rsidP="00511C46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6C6D5B">
        <w:rPr>
          <w:rFonts w:ascii="Times New Roman" w:hAnsi="Times New Roman"/>
          <w:sz w:val="24"/>
          <w:szCs w:val="24"/>
        </w:rPr>
        <w:t xml:space="preserve"> Республики Ингушетия </w:t>
      </w:r>
    </w:p>
    <w:p w:rsidR="00511C46" w:rsidRPr="006C6D5B" w:rsidRDefault="00511C46" w:rsidP="00511C46">
      <w:pPr>
        <w:pStyle w:val="af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6D5B">
        <w:rPr>
          <w:rFonts w:ascii="Times New Roman" w:hAnsi="Times New Roman"/>
          <w:sz w:val="24"/>
          <w:szCs w:val="24"/>
        </w:rPr>
        <w:t>на 2018-2024 годы»</w:t>
      </w:r>
    </w:p>
    <w:p w:rsidR="00511C46" w:rsidRPr="006C6D5B" w:rsidRDefault="00511C46" w:rsidP="00511C46">
      <w:pPr>
        <w:autoSpaceDE w:val="0"/>
        <w:autoSpaceDN w:val="0"/>
        <w:adjustRightInd w:val="0"/>
        <w:rPr>
          <w:rFonts w:eastAsia="Calibri"/>
          <w:b/>
          <w:szCs w:val="28"/>
        </w:rPr>
      </w:pPr>
    </w:p>
    <w:p w:rsidR="00511C46" w:rsidRPr="006C6D5B" w:rsidRDefault="00511C46" w:rsidP="00511C46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C6D5B">
        <w:rPr>
          <w:rFonts w:eastAsia="Calibri"/>
          <w:b/>
          <w:szCs w:val="28"/>
        </w:rPr>
        <w:t>ВИЗУАЛИЗИРОВАННЫЙ ПЕРЕЧЕНЬ</w:t>
      </w:r>
    </w:p>
    <w:p w:rsidR="00511C46" w:rsidRDefault="00511C46" w:rsidP="00511C46">
      <w:pPr>
        <w:jc w:val="center"/>
        <w:rPr>
          <w:szCs w:val="28"/>
        </w:rPr>
      </w:pPr>
      <w:r w:rsidRPr="006C6D5B">
        <w:rPr>
          <w:szCs w:val="28"/>
        </w:rPr>
        <w:t xml:space="preserve">образцов элементов благоустройства, предлагаемых к размещению на </w:t>
      </w:r>
      <w:r>
        <w:rPr>
          <w:szCs w:val="28"/>
        </w:rPr>
        <w:t>общественной территории</w:t>
      </w:r>
      <w:r w:rsidRPr="006C6D5B">
        <w:rPr>
          <w:szCs w:val="28"/>
        </w:rPr>
        <w:t xml:space="preserve"> сформированный исходя из минимального перечня работ по благоустройству  </w:t>
      </w:r>
      <w:r>
        <w:rPr>
          <w:szCs w:val="28"/>
        </w:rPr>
        <w:t xml:space="preserve">общественных </w:t>
      </w:r>
      <w:r w:rsidRPr="006C6D5B">
        <w:rPr>
          <w:szCs w:val="28"/>
        </w:rPr>
        <w:t>территорий г. Назрань</w:t>
      </w:r>
    </w:p>
    <w:p w:rsidR="00511C46" w:rsidRPr="006C6D5B" w:rsidRDefault="00511C46" w:rsidP="00511C46">
      <w:pPr>
        <w:jc w:val="center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3114"/>
        <w:gridCol w:w="7121"/>
      </w:tblGrid>
      <w:tr w:rsidR="00511C46" w:rsidRPr="006C6D5B" w:rsidTr="00511C46">
        <w:tc>
          <w:tcPr>
            <w:tcW w:w="0" w:type="auto"/>
          </w:tcPr>
          <w:p w:rsidR="00511C46" w:rsidRPr="006C6D5B" w:rsidRDefault="00511C46" w:rsidP="00511C46">
            <w:pPr>
              <w:jc w:val="center"/>
              <w:rPr>
                <w:szCs w:val="28"/>
              </w:rPr>
            </w:pPr>
            <w:r w:rsidRPr="006C6D5B">
              <w:rPr>
                <w:szCs w:val="28"/>
              </w:rPr>
              <w:t>№ п/п</w:t>
            </w:r>
          </w:p>
        </w:tc>
        <w:tc>
          <w:tcPr>
            <w:tcW w:w="0" w:type="auto"/>
          </w:tcPr>
          <w:p w:rsidR="00511C46" w:rsidRPr="006C6D5B" w:rsidRDefault="00511C46" w:rsidP="00511C46">
            <w:pPr>
              <w:jc w:val="center"/>
              <w:rPr>
                <w:szCs w:val="28"/>
              </w:rPr>
            </w:pPr>
            <w:r w:rsidRPr="006C6D5B">
              <w:rPr>
                <w:szCs w:val="28"/>
              </w:rPr>
              <w:t>Наименование элемента благоустройства</w:t>
            </w:r>
          </w:p>
        </w:tc>
        <w:tc>
          <w:tcPr>
            <w:tcW w:w="0" w:type="auto"/>
          </w:tcPr>
          <w:p w:rsidR="00511C46" w:rsidRPr="006C6D5B" w:rsidRDefault="00511C46" w:rsidP="00511C46">
            <w:pPr>
              <w:jc w:val="center"/>
              <w:rPr>
                <w:szCs w:val="28"/>
              </w:rPr>
            </w:pPr>
            <w:r w:rsidRPr="006C6D5B">
              <w:rPr>
                <w:szCs w:val="28"/>
              </w:rPr>
              <w:t>Образец</w:t>
            </w:r>
          </w:p>
        </w:tc>
      </w:tr>
      <w:tr w:rsidR="00511C46" w:rsidRPr="006C6D5B" w:rsidTr="00511C46">
        <w:tc>
          <w:tcPr>
            <w:tcW w:w="0" w:type="auto"/>
          </w:tcPr>
          <w:p w:rsidR="00511C46" w:rsidRPr="006C6D5B" w:rsidRDefault="00511C46" w:rsidP="00511C46">
            <w:pPr>
              <w:jc w:val="center"/>
              <w:rPr>
                <w:szCs w:val="28"/>
              </w:rPr>
            </w:pPr>
            <w:r w:rsidRPr="006C6D5B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511C46" w:rsidRPr="006C6D5B" w:rsidRDefault="00511C46" w:rsidP="00511C46">
            <w:pPr>
              <w:jc w:val="center"/>
              <w:rPr>
                <w:szCs w:val="28"/>
              </w:rPr>
            </w:pPr>
            <w:r w:rsidRPr="006C6D5B">
              <w:rPr>
                <w:szCs w:val="28"/>
              </w:rPr>
              <w:t>Скамейка для установки</w:t>
            </w:r>
          </w:p>
          <w:p w:rsidR="00511C46" w:rsidRPr="006C6D5B" w:rsidRDefault="00511C46" w:rsidP="00511C46">
            <w:pPr>
              <w:jc w:val="center"/>
              <w:rPr>
                <w:szCs w:val="28"/>
              </w:rPr>
            </w:pPr>
          </w:p>
          <w:p w:rsidR="00511C46" w:rsidRPr="006C6D5B" w:rsidRDefault="00511C46" w:rsidP="00511C46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511C46" w:rsidRDefault="00511C46" w:rsidP="00511C46">
            <w:pPr>
              <w:rPr>
                <w:noProof/>
                <w:szCs w:val="28"/>
              </w:rPr>
            </w:pPr>
            <w:r w:rsidRPr="006C6D5B">
              <w:rPr>
                <w:noProof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52800" cy="2457450"/>
                  <wp:effectExtent l="0" t="0" r="0" b="0"/>
                  <wp:docPr id="15" name="Рисунок 4" descr="https://www.impuls-ks.ru/u/imp/xls/01.073.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mpuls-ks.ru/u/imp/xls/01.073.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C46" w:rsidRPr="00D30606" w:rsidRDefault="00511C46" w:rsidP="00511C46">
            <w:pPr>
              <w:rPr>
                <w:b/>
                <w:color w:val="000000"/>
                <w:kern w:val="36"/>
                <w:szCs w:val="28"/>
              </w:rPr>
            </w:pPr>
            <w:r w:rsidRPr="00D30606">
              <w:rPr>
                <w:b/>
                <w:color w:val="000000"/>
                <w:kern w:val="36"/>
                <w:szCs w:val="28"/>
              </w:rPr>
              <w:t xml:space="preserve">Скамейка Корона </w:t>
            </w:r>
          </w:p>
          <w:p w:rsidR="00511C46" w:rsidRDefault="00511C46" w:rsidP="00511C46">
            <w:pPr>
              <w:rPr>
                <w:noProof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90900" cy="2057400"/>
                  <wp:effectExtent l="0" t="0" r="0" b="0"/>
                  <wp:docPr id="16" name="Рисунок 6" descr="https://images.satom.ru/i3/firms/28/5759/5759444/skameyka-vg-group-limari-2-m-01-075-0_d29e28d2202178e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satom.ru/i3/firms/28/5759/5759444/skameyka-vg-group-limari-2-m-01-075-0_d29e28d2202178e_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C46" w:rsidRDefault="00511C46" w:rsidP="00511C46">
            <w:pPr>
              <w:rPr>
                <w:b/>
                <w:szCs w:val="28"/>
              </w:rPr>
            </w:pPr>
            <w:r w:rsidRPr="00D30606">
              <w:rPr>
                <w:b/>
                <w:szCs w:val="28"/>
              </w:rPr>
              <w:t>Скамейка</w:t>
            </w:r>
            <w:r>
              <w:rPr>
                <w:b/>
                <w:szCs w:val="28"/>
              </w:rPr>
              <w:t xml:space="preserve"> </w:t>
            </w:r>
            <w:r w:rsidRPr="00D30606">
              <w:rPr>
                <w:b/>
                <w:szCs w:val="28"/>
              </w:rPr>
              <w:t>Лимари</w:t>
            </w:r>
          </w:p>
          <w:p w:rsidR="00511C46" w:rsidRPr="0030499E" w:rsidRDefault="00511C46" w:rsidP="00511C46">
            <w:pPr>
              <w:rPr>
                <w:b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09900" cy="2181225"/>
                  <wp:effectExtent l="0" t="0" r="0" b="9525"/>
                  <wp:docPr id="17" name="Рисунок 8" descr="https://hobbyka.ru/upload/resize_cache/iblock/2ff/496_288_1ee38d4541d63b2efb49dd586353487f0/2ff5b8792844bc3dc857a102e21fe0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hobbyka.ru/upload/resize_cache/iblock/2ff/496_288_1ee38d4541d63b2efb49dd586353487f0/2ff5b8792844bc3dc857a102e21fe0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C56">
              <w:rPr>
                <w:rFonts w:ascii="Arial" w:hAnsi="Arial"/>
                <w:noProof/>
                <w:szCs w:val="20"/>
              </w:rPr>
            </w:r>
            <w:r w:rsidR="00404C56">
              <w:rPr>
                <w:rFonts w:ascii="Arial" w:hAnsi="Arial"/>
                <w:noProof/>
                <w:szCs w:val="20"/>
              </w:rPr>
              <w:pict>
                <v:rect id="Прямоугольник 7" o:spid="_x0000_s1028" alt="Описание: ÐÐ¸Ð²Ð°Ð½ ÑÑÐ°Ð»ÑÐ½Ð¾Ð¹  Â«Ð¡Ð¾Ð»Â» -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404C56">
              <w:rPr>
                <w:noProof/>
              </w:rPr>
            </w:r>
            <w:r w:rsidR="00404C56">
              <w:rPr>
                <w:noProof/>
              </w:rPr>
              <w:pict>
                <v:rect id="Прямоугольник 5" o:spid="_x0000_s1027" alt="Описание: ÐÐ¸Ð²Ð°Ð½ ÑÑÐ°Ð»ÑÐ½Ð¾Ð¹  Â«Ð¡Ð¾Ð»Â» -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404C56">
              <w:rPr>
                <w:noProof/>
              </w:rPr>
            </w:r>
            <w:r w:rsidR="00404C56">
              <w:rPr>
                <w:noProof/>
              </w:rPr>
              <w:pict>
                <v:rect id="Прямоугольник 2" o:spid="_x0000_s1026" alt="Описание: ÐÐ¸Ð²Ð°Ð½ ÑÑÐ°Ð»ÑÐ½Ð¾Ð¹  Â«Ð¡Ð¾Ð»Â» -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D7FD1">
              <w:rPr>
                <w:b/>
                <w:color w:val="3C3C3C"/>
                <w:szCs w:val="28"/>
                <w:shd w:val="clear" w:color="auto" w:fill="FFFFFF"/>
              </w:rPr>
              <w:t>Диван стальной «Сол»</w:t>
            </w:r>
          </w:p>
        </w:tc>
      </w:tr>
      <w:tr w:rsidR="00511C46" w:rsidRPr="006C6D5B" w:rsidTr="00511C46">
        <w:trPr>
          <w:trHeight w:val="563"/>
        </w:trPr>
        <w:tc>
          <w:tcPr>
            <w:tcW w:w="0" w:type="auto"/>
          </w:tcPr>
          <w:p w:rsidR="00511C46" w:rsidRPr="006C6D5B" w:rsidRDefault="00511C46" w:rsidP="00511C46">
            <w:pPr>
              <w:jc w:val="center"/>
              <w:rPr>
                <w:szCs w:val="28"/>
              </w:rPr>
            </w:pPr>
            <w:r w:rsidRPr="006C6D5B">
              <w:rPr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511C46" w:rsidRPr="006C6D5B" w:rsidRDefault="00511C46" w:rsidP="00511C46">
            <w:pPr>
              <w:jc w:val="center"/>
              <w:rPr>
                <w:szCs w:val="28"/>
              </w:rPr>
            </w:pPr>
            <w:r w:rsidRPr="006C6D5B">
              <w:rPr>
                <w:szCs w:val="28"/>
              </w:rPr>
              <w:t>Урна переносная</w:t>
            </w:r>
          </w:p>
        </w:tc>
        <w:tc>
          <w:tcPr>
            <w:tcW w:w="0" w:type="auto"/>
          </w:tcPr>
          <w:p w:rsidR="00511C46" w:rsidRPr="006C6D5B" w:rsidRDefault="00511C46" w:rsidP="00511C46">
            <w:pPr>
              <w:rPr>
                <w:szCs w:val="28"/>
              </w:rPr>
            </w:pPr>
          </w:p>
          <w:p w:rsidR="00511C46" w:rsidRDefault="00511C46" w:rsidP="00511C46">
            <w:pPr>
              <w:rPr>
                <w:b/>
                <w:color w:val="000000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0" cy="2352675"/>
                  <wp:effectExtent l="0" t="0" r="0" b="9525"/>
                  <wp:docPr id="18" name="Рисунок 3" descr="http://www.vg-store.ru/img/work/nomencl/239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g-store.ru/img/work/nomencl/239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C46" w:rsidRDefault="00511C46" w:rsidP="00511C46">
            <w:pPr>
              <w:rPr>
                <w:b/>
                <w:color w:val="000000"/>
                <w:szCs w:val="28"/>
              </w:rPr>
            </w:pPr>
            <w:r w:rsidRPr="001345BD">
              <w:rPr>
                <w:b/>
                <w:color w:val="000000"/>
                <w:szCs w:val="28"/>
              </w:rPr>
              <w:t>Урна Вега</w:t>
            </w:r>
          </w:p>
          <w:p w:rsidR="00511C46" w:rsidRDefault="00511C46" w:rsidP="00511C46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7000" cy="2028825"/>
                  <wp:effectExtent l="0" t="0" r="0" b="9525"/>
                  <wp:docPr id="19" name="Рисунок 9" descr="https://www.impuls-ks.ru/u/imp/xls/02.027.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mpuls-ks.ru/u/imp/xls/02.027.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C46" w:rsidRPr="00511C46" w:rsidRDefault="00511C46" w:rsidP="00511C46">
            <w:pPr>
              <w:pStyle w:val="1"/>
              <w:shd w:val="clear" w:color="auto" w:fill="FBFBFB"/>
              <w:spacing w:before="300" w:after="300"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511C46">
              <w:rPr>
                <w:color w:val="000000"/>
                <w:sz w:val="24"/>
                <w:szCs w:val="24"/>
              </w:rPr>
              <w:t>Урна Бриз</w:t>
            </w:r>
          </w:p>
          <w:p w:rsidR="00511C46" w:rsidRPr="001345BD" w:rsidRDefault="00511C46" w:rsidP="00511C46">
            <w:pPr>
              <w:tabs>
                <w:tab w:val="left" w:pos="1035"/>
              </w:tabs>
              <w:rPr>
                <w:szCs w:val="28"/>
              </w:rPr>
            </w:pPr>
          </w:p>
        </w:tc>
      </w:tr>
      <w:tr w:rsidR="00511C46" w:rsidRPr="00F52864" w:rsidTr="00511C46">
        <w:tc>
          <w:tcPr>
            <w:tcW w:w="0" w:type="auto"/>
          </w:tcPr>
          <w:p w:rsidR="00511C46" w:rsidRPr="00F52864" w:rsidRDefault="00511C46" w:rsidP="001B5680">
            <w:pPr>
              <w:jc w:val="center"/>
              <w:rPr>
                <w:sz w:val="28"/>
                <w:szCs w:val="28"/>
              </w:rPr>
            </w:pPr>
            <w:r w:rsidRPr="00F52864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11C46" w:rsidRPr="00F52864" w:rsidRDefault="00511C46" w:rsidP="001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1C46" w:rsidRPr="00F52864" w:rsidRDefault="00511C46" w:rsidP="001B5680">
            <w:pPr>
              <w:rPr>
                <w:noProof/>
                <w:sz w:val="28"/>
                <w:szCs w:val="28"/>
              </w:rPr>
            </w:pPr>
          </w:p>
        </w:tc>
      </w:tr>
      <w:tr w:rsidR="00511C46" w:rsidRPr="00F52864" w:rsidTr="00511C46">
        <w:tc>
          <w:tcPr>
            <w:tcW w:w="0" w:type="auto"/>
          </w:tcPr>
          <w:p w:rsidR="00511C46" w:rsidRPr="00F52864" w:rsidRDefault="00511C46" w:rsidP="001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1C46" w:rsidRPr="00F52864" w:rsidRDefault="00511C46" w:rsidP="001B5680">
            <w:pPr>
              <w:jc w:val="center"/>
              <w:rPr>
                <w:sz w:val="28"/>
                <w:szCs w:val="28"/>
              </w:rPr>
            </w:pPr>
            <w:r w:rsidRPr="00F52864">
              <w:rPr>
                <w:sz w:val="28"/>
                <w:szCs w:val="28"/>
              </w:rPr>
              <w:t>Светильник уличный</w:t>
            </w:r>
          </w:p>
          <w:p w:rsidR="00511C46" w:rsidRPr="00F52864" w:rsidRDefault="00511C46" w:rsidP="001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1C46" w:rsidRPr="00F52864" w:rsidRDefault="00511C46" w:rsidP="001B56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710" cy="1449070"/>
                  <wp:effectExtent l="0" t="0" r="0" b="0"/>
                  <wp:docPr id="20" name="Рисунок 4" descr="Описание: http://www.ua.all.biz/img/ua/catalog/82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http://www.ua.all.biz/img/ua/catalog/82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864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5565" cy="1483995"/>
                  <wp:effectExtent l="0" t="0" r="0" b="0"/>
                  <wp:docPr id="21" name="Рисунок 3" descr="Описание: i?id=124b4a8f4903ae570863cd2cc81fad5d&amp;n=33&amp;h=215&amp;w=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i?id=124b4a8f4903ae570863cd2cc81fad5d&amp;n=33&amp;h=215&amp;w=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864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21790" cy="1475105"/>
                  <wp:effectExtent l="0" t="0" r="0" b="0"/>
                  <wp:docPr id="22" name="Рисунок 2" descr="Описание: e8y4sbfpncew7b82_900x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e8y4sbfpncew7b82_900x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C46" w:rsidRPr="00F52864" w:rsidRDefault="00511C46" w:rsidP="001B5680">
            <w:pPr>
              <w:rPr>
                <w:sz w:val="28"/>
                <w:szCs w:val="28"/>
              </w:rPr>
            </w:pPr>
          </w:p>
          <w:p w:rsidR="00511C46" w:rsidRPr="00F52864" w:rsidRDefault="00511C46" w:rsidP="001B5680">
            <w:pPr>
              <w:rPr>
                <w:sz w:val="28"/>
                <w:szCs w:val="28"/>
              </w:rPr>
            </w:pPr>
          </w:p>
          <w:p w:rsidR="00511C46" w:rsidRPr="00F52864" w:rsidRDefault="00511C46" w:rsidP="001B56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4835" cy="1518285"/>
                  <wp:effectExtent l="0" t="0" r="0" b="0"/>
                  <wp:docPr id="23" name="Рисунок 1" descr="Описание: C:\Users\CCC\Desktop\svetodiodniy_ulichniy_svetilnik_60_vt_ekvivalent_drl_250_foto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CCC\Desktop\svetodiodniy_ulichniy_svetilnik_60_vt_ekvivalent_drl_250_foto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C46" w:rsidRPr="00F52864" w:rsidRDefault="00511C46" w:rsidP="001B5680">
            <w:pPr>
              <w:rPr>
                <w:sz w:val="28"/>
                <w:szCs w:val="28"/>
              </w:rPr>
            </w:pPr>
          </w:p>
          <w:p w:rsidR="00511C46" w:rsidRPr="00F52864" w:rsidRDefault="00511C46" w:rsidP="001B5680">
            <w:pPr>
              <w:rPr>
                <w:sz w:val="28"/>
                <w:szCs w:val="28"/>
              </w:rPr>
            </w:pPr>
          </w:p>
        </w:tc>
      </w:tr>
    </w:tbl>
    <w:p w:rsidR="00D31F99" w:rsidRPr="00F52864" w:rsidRDefault="00D31F99" w:rsidP="00D31F99">
      <w:pPr>
        <w:jc w:val="both"/>
        <w:rPr>
          <w:sz w:val="28"/>
          <w:szCs w:val="28"/>
        </w:rPr>
      </w:pPr>
    </w:p>
    <w:p w:rsidR="00D31F99" w:rsidRPr="00F52864" w:rsidRDefault="00D31F99" w:rsidP="00D31F99">
      <w:pPr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ind w:left="5387"/>
        <w:rPr>
          <w:rFonts w:eastAsia="Calibri"/>
          <w:sz w:val="28"/>
          <w:szCs w:val="28"/>
        </w:rPr>
      </w:pP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</w:p>
    <w:p w:rsidR="00511C46" w:rsidRDefault="00511C46">
      <w:pPr>
        <w:suppressAutoHyphens w:val="0"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D31F99" w:rsidRPr="00F52864" w:rsidRDefault="00D31F99" w:rsidP="00D31F99">
      <w:pPr>
        <w:tabs>
          <w:tab w:val="left" w:pos="-5387"/>
        </w:tabs>
        <w:ind w:right="43"/>
        <w:jc w:val="right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lastRenderedPageBreak/>
        <w:t>Приложение № 6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  <w:r w:rsidRPr="00F52864">
        <w:rPr>
          <w:rFonts w:eastAsia="Calibri"/>
          <w:sz w:val="28"/>
          <w:szCs w:val="28"/>
        </w:rPr>
        <w:t xml:space="preserve">к муниципальной программе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>«Формирование современной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 xml:space="preserve"> городской среды в «Городском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>округе город Назрань»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F52864">
        <w:rPr>
          <w:sz w:val="28"/>
          <w:szCs w:val="28"/>
        </w:rPr>
        <w:t xml:space="preserve"> Республики Ингушетия </w:t>
      </w:r>
    </w:p>
    <w:p w:rsidR="00D31F99" w:rsidRPr="00F52864" w:rsidRDefault="00D31F99" w:rsidP="00D31F99">
      <w:pPr>
        <w:tabs>
          <w:tab w:val="left" w:pos="-5387"/>
        </w:tabs>
        <w:ind w:left="5670" w:right="43"/>
        <w:jc w:val="right"/>
        <w:rPr>
          <w:b/>
          <w:bCs/>
          <w:color w:val="000000"/>
          <w:sz w:val="28"/>
          <w:szCs w:val="28"/>
        </w:rPr>
      </w:pPr>
      <w:r w:rsidRPr="00F52864">
        <w:rPr>
          <w:sz w:val="28"/>
          <w:szCs w:val="28"/>
        </w:rPr>
        <w:t>на 2018-2024 годы»</w:t>
      </w:r>
    </w:p>
    <w:p w:rsidR="00D31F99" w:rsidRPr="00F52864" w:rsidRDefault="00D31F99" w:rsidP="00D31F99">
      <w:pPr>
        <w:shd w:val="clear" w:color="auto" w:fill="FFFFFF"/>
        <w:jc w:val="center"/>
        <w:outlineLvl w:val="3"/>
        <w:rPr>
          <w:sz w:val="28"/>
          <w:szCs w:val="28"/>
        </w:rPr>
      </w:pPr>
    </w:p>
    <w:p w:rsidR="00D31F99" w:rsidRPr="00F52864" w:rsidRDefault="00D31F99" w:rsidP="00D31F99">
      <w:pPr>
        <w:keepNext/>
        <w:keepLines/>
        <w:widowControl w:val="0"/>
        <w:spacing w:line="317" w:lineRule="exact"/>
        <w:ind w:firstLine="567"/>
        <w:jc w:val="center"/>
        <w:outlineLvl w:val="0"/>
        <w:rPr>
          <w:b/>
          <w:bCs/>
          <w:sz w:val="28"/>
          <w:szCs w:val="28"/>
        </w:rPr>
      </w:pPr>
      <w:r w:rsidRPr="00F52864">
        <w:rPr>
          <w:b/>
          <w:bCs/>
          <w:sz w:val="28"/>
          <w:szCs w:val="28"/>
        </w:rPr>
        <w:t>Порядок</w:t>
      </w:r>
    </w:p>
    <w:p w:rsidR="00D31F99" w:rsidRPr="00F52864" w:rsidRDefault="00D31F99" w:rsidP="00D31F99">
      <w:pPr>
        <w:widowControl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F52864">
        <w:rPr>
          <w:b/>
          <w:bCs/>
          <w:sz w:val="28"/>
          <w:szCs w:val="28"/>
        </w:rPr>
        <w:t>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г. Назрань, а также дизайн-проекта благоустройства территории общего пользования г. Назрань</w:t>
      </w:r>
    </w:p>
    <w:p w:rsidR="00D31F99" w:rsidRPr="00F52864" w:rsidRDefault="00D31F99" w:rsidP="00D31F99">
      <w:pPr>
        <w:widowControl w:val="0"/>
        <w:spacing w:line="317" w:lineRule="exact"/>
        <w:ind w:left="260" w:firstLine="860"/>
        <w:rPr>
          <w:b/>
          <w:bCs/>
          <w:sz w:val="28"/>
          <w:szCs w:val="28"/>
        </w:rPr>
      </w:pPr>
      <w:r w:rsidRPr="00F52864">
        <w:rPr>
          <w:b/>
          <w:bCs/>
          <w:sz w:val="28"/>
          <w:szCs w:val="28"/>
        </w:rPr>
        <w:t xml:space="preserve"> </w:t>
      </w:r>
    </w:p>
    <w:p w:rsidR="00D31F99" w:rsidRPr="00F52864" w:rsidRDefault="00D31F99" w:rsidP="00D31F99">
      <w:pPr>
        <w:widowControl w:val="0"/>
        <w:numPr>
          <w:ilvl w:val="0"/>
          <w:numId w:val="33"/>
        </w:numPr>
        <w:suppressAutoHyphens w:val="0"/>
        <w:spacing w:line="317" w:lineRule="exact"/>
        <w:ind w:left="260" w:firstLine="860"/>
        <w:jc w:val="center"/>
        <w:rPr>
          <w:sz w:val="28"/>
          <w:szCs w:val="28"/>
        </w:rPr>
      </w:pPr>
      <w:r w:rsidRPr="00F52864">
        <w:rPr>
          <w:sz w:val="28"/>
          <w:szCs w:val="28"/>
        </w:rPr>
        <w:t>Общие положения</w:t>
      </w:r>
    </w:p>
    <w:p w:rsidR="00D31F99" w:rsidRPr="00F52864" w:rsidRDefault="00D31F99" w:rsidP="00D31F99">
      <w:pPr>
        <w:widowControl w:val="0"/>
        <w:numPr>
          <w:ilvl w:val="1"/>
          <w:numId w:val="33"/>
        </w:numPr>
        <w:tabs>
          <w:tab w:val="left" w:pos="1274"/>
        </w:tabs>
        <w:suppressAutoHyphens w:val="0"/>
        <w:spacing w:line="317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муниципального образования «Городского округа город Назрань», а также дизайн проекта благоустройства территории общего пользования городского округа «город Назрань», а также их утверждение в рамках реализации муниципальной программы «Формирование современной городской среды» (далее - Порядок).</w:t>
      </w:r>
    </w:p>
    <w:p w:rsidR="00D31F99" w:rsidRPr="00F52864" w:rsidRDefault="00D31F99" w:rsidP="00D31F99">
      <w:pPr>
        <w:widowControl w:val="0"/>
        <w:numPr>
          <w:ilvl w:val="1"/>
          <w:numId w:val="33"/>
        </w:numPr>
        <w:tabs>
          <w:tab w:val="left" w:pos="1274"/>
        </w:tabs>
        <w:suppressAutoHyphens w:val="0"/>
        <w:spacing w:line="317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Под дизайн-проектом понимается графический и текстовый материал, включающий в себя З</w:t>
      </w:r>
      <w:r w:rsidRPr="00F52864">
        <w:rPr>
          <w:sz w:val="28"/>
          <w:szCs w:val="28"/>
          <w:lang w:bidi="en-US"/>
        </w:rPr>
        <w:t xml:space="preserve">-d </w:t>
      </w:r>
      <w:r w:rsidRPr="00F52864">
        <w:rPr>
          <w:sz w:val="28"/>
          <w:szCs w:val="28"/>
        </w:rPr>
        <w:t>визуализированное изображение дворовой территории или территории общего пользования, представленный в нескольких ракурсах, с планировочной схемой, фото фиксацией существующего положения, с описанием работ и мероприятий, предлагаемых к выполнению (далее  дизайн - проект).</w:t>
      </w:r>
    </w:p>
    <w:p w:rsidR="00D31F99" w:rsidRPr="00F52864" w:rsidRDefault="00D31F99" w:rsidP="00D31F99">
      <w:pPr>
        <w:widowControl w:val="0"/>
        <w:spacing w:line="317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D31F99" w:rsidRPr="00F52864" w:rsidRDefault="00D31F99" w:rsidP="00D31F99">
      <w:pPr>
        <w:widowControl w:val="0"/>
        <w:numPr>
          <w:ilvl w:val="1"/>
          <w:numId w:val="33"/>
        </w:numPr>
        <w:tabs>
          <w:tab w:val="left" w:pos="1274"/>
        </w:tabs>
        <w:suppressAutoHyphens w:val="0"/>
        <w:spacing w:after="296" w:line="317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- заинтересованные лица).</w:t>
      </w:r>
    </w:p>
    <w:p w:rsidR="00D31F99" w:rsidRPr="00F52864" w:rsidRDefault="00D31F99" w:rsidP="00D31F99">
      <w:pPr>
        <w:widowControl w:val="0"/>
        <w:spacing w:line="322" w:lineRule="exact"/>
        <w:ind w:firstLine="567"/>
        <w:jc w:val="center"/>
        <w:rPr>
          <w:sz w:val="28"/>
          <w:szCs w:val="28"/>
        </w:rPr>
      </w:pPr>
      <w:r w:rsidRPr="00F52864">
        <w:rPr>
          <w:sz w:val="28"/>
          <w:szCs w:val="28"/>
        </w:rPr>
        <w:t>2. Разработка дизайн-проектов</w:t>
      </w:r>
    </w:p>
    <w:p w:rsidR="00D31F99" w:rsidRPr="00F52864" w:rsidRDefault="00D31F99" w:rsidP="00D31F99">
      <w:pPr>
        <w:widowControl w:val="0"/>
        <w:numPr>
          <w:ilvl w:val="1"/>
          <w:numId w:val="33"/>
        </w:numPr>
        <w:tabs>
          <w:tab w:val="left" w:pos="1450"/>
        </w:tabs>
        <w:suppressAutoHyphens w:val="0"/>
        <w:spacing w:line="322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Разработка дизайн-проекта в отношении дворовых территорий многоквартирных домов, расположенных на территории муниципального образования городского округа «город Назрань» и территорий общего пользования городского округа «город Назрань», осуществляется в соответствии с Правилами благоустройства территории муниципального образования городского округа «город Назрань»,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D31F99" w:rsidRPr="00F52864" w:rsidRDefault="00D31F99" w:rsidP="00D31F99">
      <w:pPr>
        <w:widowControl w:val="0"/>
        <w:numPr>
          <w:ilvl w:val="1"/>
          <w:numId w:val="33"/>
        </w:numPr>
        <w:suppressAutoHyphens w:val="0"/>
        <w:spacing w:line="317" w:lineRule="exact"/>
        <w:ind w:right="123" w:firstLine="567"/>
        <w:jc w:val="both"/>
        <w:rPr>
          <w:sz w:val="28"/>
          <w:szCs w:val="28"/>
        </w:rPr>
      </w:pPr>
      <w:r w:rsidRPr="00F52864">
        <w:rPr>
          <w:sz w:val="28"/>
          <w:szCs w:val="28"/>
          <w:lang w:eastAsia="en-US"/>
        </w:rPr>
        <w:t xml:space="preserve">Разработка дизайн-проекта в отношении дворовых территорий многоквартирных домов, расположенных на территории муниципального образования городского округа «город Назрань» и территорий общего пользования </w:t>
      </w:r>
      <w:r w:rsidRPr="00F52864">
        <w:rPr>
          <w:sz w:val="28"/>
          <w:szCs w:val="28"/>
          <w:lang w:eastAsia="en-US"/>
        </w:rPr>
        <w:lastRenderedPageBreak/>
        <w:t xml:space="preserve">городского </w:t>
      </w:r>
      <w:r w:rsidRPr="00F52864">
        <w:rPr>
          <w:sz w:val="28"/>
          <w:szCs w:val="28"/>
        </w:rPr>
        <w:t>город Назрань» осуществляется администрацией городского округа «город Назрань» (далее - администрация)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муниципальной программы и протокола оценки предложений граждан, организаций на включение в адресный перечень территорий общего пользования городского округа «город Назрань».</w:t>
      </w:r>
    </w:p>
    <w:p w:rsidR="00D31F99" w:rsidRPr="00F52864" w:rsidRDefault="00D31F99" w:rsidP="00D31F99">
      <w:pPr>
        <w:widowControl w:val="0"/>
        <w:tabs>
          <w:tab w:val="left" w:pos="1373"/>
        </w:tabs>
        <w:spacing w:after="296" w:line="317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6.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Республики Ингушетия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 </w:t>
      </w:r>
    </w:p>
    <w:p w:rsidR="00D31F99" w:rsidRPr="00F52864" w:rsidRDefault="00D31F99" w:rsidP="00D31F99">
      <w:pPr>
        <w:widowControl w:val="0"/>
        <w:tabs>
          <w:tab w:val="left" w:pos="1373"/>
        </w:tabs>
        <w:spacing w:after="296" w:line="317" w:lineRule="exact"/>
        <w:ind w:firstLine="567"/>
        <w:jc w:val="center"/>
        <w:rPr>
          <w:sz w:val="28"/>
          <w:szCs w:val="28"/>
        </w:rPr>
      </w:pPr>
      <w:r w:rsidRPr="00F52864">
        <w:rPr>
          <w:sz w:val="28"/>
          <w:szCs w:val="28"/>
        </w:rPr>
        <w:t>3.Обсуждение, согласование и утверждение дизайн-проекта</w:t>
      </w:r>
    </w:p>
    <w:p w:rsidR="00D31F99" w:rsidRPr="00F52864" w:rsidRDefault="00D31F99" w:rsidP="00D31F99">
      <w:pPr>
        <w:widowControl w:val="0"/>
        <w:tabs>
          <w:tab w:val="left" w:pos="1373"/>
        </w:tabs>
        <w:spacing w:after="296" w:line="317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7. В целях обсуждения, согласования и утверждения дизайн-проекта благоустройства дворовой территории многоквартирного дома, Администрация городского округа «город Назрань»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муниципальной программы (далее - уполномоченное лицо), о готовности дизайн-проекта в течение 1 рабочего дня со дня изготовления дизайн проекта. </w:t>
      </w:r>
    </w:p>
    <w:p w:rsidR="00D31F99" w:rsidRPr="00F52864" w:rsidRDefault="00D31F99" w:rsidP="00D31F99">
      <w:pPr>
        <w:widowControl w:val="0"/>
        <w:tabs>
          <w:tab w:val="left" w:pos="1373"/>
        </w:tabs>
        <w:spacing w:after="296" w:line="317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 xml:space="preserve">8.Уполномоченное лицо обеспечивает обсуждение, согласование дизайн проекта благоустройства дворовой территории многоквартирного дома, для дальнейшего его утверждения в срок, не превышающий 3 рабочих дней.       </w:t>
      </w:r>
    </w:p>
    <w:p w:rsidR="00D31F99" w:rsidRPr="00F52864" w:rsidRDefault="00D31F99" w:rsidP="00D31F99">
      <w:pPr>
        <w:widowControl w:val="0"/>
        <w:tabs>
          <w:tab w:val="left" w:pos="1373"/>
        </w:tabs>
        <w:spacing w:after="296" w:line="317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9. Утверждение дизайн-проекта благоустройства дворовой территории многоквартирного дома осуществляется Администрацией городского округа «город Назрань»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D31F99" w:rsidRPr="00F52864" w:rsidRDefault="00D31F99" w:rsidP="00D31F99">
      <w:pPr>
        <w:widowControl w:val="0"/>
        <w:tabs>
          <w:tab w:val="left" w:pos="1373"/>
        </w:tabs>
        <w:spacing w:after="296" w:line="317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10. Обсуждение, согласование и утверждение дизайн-проекта благоустройства территории общего пользования, включенной общественной комиссией в адресный перечень дворовых территорий проекта муниципальной программы по итогам утверждения протокола оценки предложений граждан, организаций на включение в адресный перечень территорий общего пользования городского округа «город Назрань» осуществляется на заседании общественной комиссии.</w:t>
      </w:r>
    </w:p>
    <w:p w:rsidR="00D31F99" w:rsidRPr="00F52864" w:rsidRDefault="00D31F99" w:rsidP="00D31F99">
      <w:pPr>
        <w:widowControl w:val="0"/>
        <w:tabs>
          <w:tab w:val="left" w:pos="1373"/>
        </w:tabs>
        <w:spacing w:after="296" w:line="317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11.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D31F99" w:rsidRPr="00F52864" w:rsidRDefault="00D31F99" w:rsidP="00D31F99">
      <w:pPr>
        <w:widowControl w:val="0"/>
        <w:tabs>
          <w:tab w:val="left" w:pos="1344"/>
        </w:tabs>
        <w:spacing w:line="322" w:lineRule="exact"/>
        <w:ind w:firstLine="567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12. Дизайн-проект на благоустройство территории общего пользования утверждается протоколом заседания общественной комиссии в одном экземпляре и хранится в Администрации «Городского округа «Город Назрань».</w:t>
      </w:r>
    </w:p>
    <w:p w:rsidR="00D31F99" w:rsidRPr="00F52864" w:rsidRDefault="00D31F99" w:rsidP="00D31F99">
      <w:pPr>
        <w:widowControl w:val="0"/>
        <w:tabs>
          <w:tab w:val="left" w:pos="1344"/>
        </w:tabs>
        <w:spacing w:line="322" w:lineRule="exact"/>
        <w:jc w:val="both"/>
        <w:rPr>
          <w:sz w:val="28"/>
          <w:szCs w:val="28"/>
        </w:rPr>
        <w:sectPr w:rsidR="00D31F99" w:rsidRPr="00F52864" w:rsidSect="001B5680">
          <w:pgSz w:w="11909" w:h="16840"/>
          <w:pgMar w:top="993" w:right="539" w:bottom="646" w:left="851" w:header="0" w:footer="3" w:gutter="0"/>
          <w:cols w:space="720"/>
          <w:noEndnote/>
          <w:docGrid w:linePitch="360"/>
        </w:sectPr>
      </w:pPr>
    </w:p>
    <w:p w:rsidR="00D31F99" w:rsidRPr="00F52864" w:rsidRDefault="00D31F99" w:rsidP="00D31F99">
      <w:pPr>
        <w:widowControl w:val="0"/>
        <w:ind w:left="6120"/>
        <w:jc w:val="right"/>
      </w:pPr>
      <w:r w:rsidRPr="00F52864">
        <w:lastRenderedPageBreak/>
        <w:t xml:space="preserve">Приложение </w:t>
      </w:r>
    </w:p>
    <w:p w:rsidR="00D31F99" w:rsidRPr="00F52864" w:rsidRDefault="00D31F99" w:rsidP="00D31F99">
      <w:pPr>
        <w:widowControl w:val="0"/>
        <w:spacing w:after="304"/>
        <w:ind w:left="6120"/>
        <w:jc w:val="right"/>
      </w:pPr>
      <w:r w:rsidRPr="00F52864">
        <w:t>к порядку проведения общественного обсуждения муниципальной программы «Формирование современной городской среды» на 2018-2024 гг.</w:t>
      </w:r>
    </w:p>
    <w:p w:rsidR="00D31F99" w:rsidRPr="00F52864" w:rsidRDefault="00D31F99" w:rsidP="00D31F99">
      <w:pPr>
        <w:keepNext/>
        <w:keepLines/>
        <w:widowControl w:val="0"/>
        <w:ind w:left="4960"/>
        <w:outlineLvl w:val="0"/>
        <w:rPr>
          <w:b/>
          <w:bCs/>
          <w:sz w:val="28"/>
          <w:szCs w:val="28"/>
        </w:rPr>
      </w:pPr>
      <w:bookmarkStart w:id="1" w:name="bookmark13"/>
      <w:r w:rsidRPr="00F52864">
        <w:rPr>
          <w:b/>
          <w:bCs/>
          <w:sz w:val="28"/>
          <w:szCs w:val="28"/>
        </w:rPr>
        <w:t>ЗАЯВКА</w:t>
      </w:r>
      <w:bookmarkEnd w:id="1"/>
    </w:p>
    <w:p w:rsidR="00D31F99" w:rsidRPr="00F52864" w:rsidRDefault="00D31F99" w:rsidP="00D31F99">
      <w:pPr>
        <w:widowControl w:val="0"/>
        <w:spacing w:after="326"/>
        <w:ind w:left="1060"/>
        <w:rPr>
          <w:b/>
          <w:bCs/>
          <w:sz w:val="28"/>
          <w:szCs w:val="28"/>
        </w:rPr>
      </w:pPr>
      <w:r w:rsidRPr="00F52864">
        <w:rPr>
          <w:b/>
          <w:bCs/>
          <w:sz w:val="28"/>
          <w:szCs w:val="28"/>
        </w:rPr>
        <w:t>на участие в обсуждении с заинтересованными лицами и утверждении дизайн - проектов по муниципальной программе «Формирование современной городской среды» на 2018-2024 гг.</w:t>
      </w:r>
    </w:p>
    <w:p w:rsidR="00D31F99" w:rsidRPr="00F52864" w:rsidRDefault="00D31F99" w:rsidP="00D31F99">
      <w:pPr>
        <w:widowControl w:val="0"/>
        <w:tabs>
          <w:tab w:val="left" w:leader="underscore" w:pos="3774"/>
        </w:tabs>
        <w:spacing w:after="243"/>
        <w:ind w:left="760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Дата</w:t>
      </w:r>
      <w:r w:rsidRPr="00F52864">
        <w:rPr>
          <w:sz w:val="28"/>
          <w:szCs w:val="28"/>
        </w:rPr>
        <w:tab/>
      </w:r>
    </w:p>
    <w:p w:rsidR="00D31F99" w:rsidRPr="00F52864" w:rsidRDefault="00D31F99" w:rsidP="00D31F99">
      <w:pPr>
        <w:widowControl w:val="0"/>
        <w:spacing w:after="296"/>
        <w:ind w:left="760" w:right="2620"/>
        <w:rPr>
          <w:sz w:val="28"/>
          <w:szCs w:val="28"/>
        </w:rPr>
      </w:pPr>
      <w:r w:rsidRPr="00F52864">
        <w:rPr>
          <w:sz w:val="28"/>
          <w:szCs w:val="28"/>
        </w:rPr>
        <w:t>Куда: Администрация городского округа «город Назрань» РИ.г.Назрань, ЦАО пр.И.Базоркина,  13</w:t>
      </w:r>
    </w:p>
    <w:p w:rsidR="00D31F99" w:rsidRPr="00F52864" w:rsidRDefault="00D31F99" w:rsidP="00D31F99">
      <w:pPr>
        <w:widowControl w:val="0"/>
        <w:tabs>
          <w:tab w:val="left" w:leader="underscore" w:pos="9248"/>
        </w:tabs>
        <w:jc w:val="both"/>
        <w:rPr>
          <w:sz w:val="28"/>
          <w:szCs w:val="28"/>
        </w:rPr>
      </w:pPr>
      <w:r w:rsidRPr="00F52864">
        <w:rPr>
          <w:sz w:val="28"/>
          <w:szCs w:val="28"/>
        </w:rPr>
        <w:t>Наименование заинтересованного лица</w:t>
      </w:r>
      <w:r w:rsidRPr="00F52864">
        <w:rPr>
          <w:sz w:val="28"/>
          <w:szCs w:val="28"/>
        </w:rPr>
        <w:tab/>
      </w:r>
    </w:p>
    <w:p w:rsidR="00D31F99" w:rsidRPr="00F52864" w:rsidRDefault="00D31F99" w:rsidP="00D31F99">
      <w:pPr>
        <w:widowControl w:val="0"/>
        <w:ind w:left="760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Местонахождение заинтересованного лица (юридический адрес и (или)</w:t>
      </w:r>
    </w:p>
    <w:p w:rsidR="00D31F99" w:rsidRPr="00F52864" w:rsidRDefault="00D31F99" w:rsidP="00D31F99">
      <w:pPr>
        <w:widowControl w:val="0"/>
        <w:tabs>
          <w:tab w:val="left" w:leader="underscore" w:pos="9248"/>
        </w:tabs>
        <w:jc w:val="both"/>
        <w:rPr>
          <w:sz w:val="28"/>
          <w:szCs w:val="28"/>
        </w:rPr>
      </w:pPr>
      <w:r w:rsidRPr="00F52864">
        <w:rPr>
          <w:sz w:val="28"/>
          <w:szCs w:val="28"/>
        </w:rPr>
        <w:t>почтовый адрес)</w:t>
      </w:r>
      <w:r w:rsidRPr="00F52864">
        <w:rPr>
          <w:sz w:val="28"/>
          <w:szCs w:val="28"/>
        </w:rPr>
        <w:tab/>
      </w:r>
    </w:p>
    <w:p w:rsidR="00D31F99" w:rsidRPr="00F52864" w:rsidRDefault="00D31F99" w:rsidP="00D31F99">
      <w:pPr>
        <w:widowControl w:val="0"/>
        <w:tabs>
          <w:tab w:val="left" w:leader="underscore" w:pos="9248"/>
          <w:tab w:val="right" w:pos="10845"/>
        </w:tabs>
        <w:jc w:val="both"/>
        <w:rPr>
          <w:sz w:val="28"/>
          <w:szCs w:val="28"/>
        </w:rPr>
      </w:pPr>
      <w:r w:rsidRPr="00F52864">
        <w:rPr>
          <w:sz w:val="28"/>
          <w:szCs w:val="28"/>
        </w:rPr>
        <w:t>ИНН, ОГРН, КПП (для юридического лица)</w:t>
      </w:r>
      <w:r w:rsidRPr="00F52864">
        <w:rPr>
          <w:sz w:val="28"/>
          <w:szCs w:val="28"/>
        </w:rPr>
        <w:tab/>
      </w:r>
      <w:r w:rsidRPr="00F52864">
        <w:rPr>
          <w:sz w:val="28"/>
          <w:szCs w:val="28"/>
        </w:rPr>
        <w:tab/>
      </w:r>
    </w:p>
    <w:p w:rsidR="00D31F99" w:rsidRPr="00F52864" w:rsidRDefault="00D31F99" w:rsidP="00D31F99">
      <w:pPr>
        <w:widowControl w:val="0"/>
        <w:tabs>
          <w:tab w:val="left" w:leader="underscore" w:pos="9248"/>
        </w:tabs>
        <w:jc w:val="both"/>
        <w:rPr>
          <w:sz w:val="28"/>
          <w:szCs w:val="28"/>
        </w:rPr>
      </w:pPr>
      <w:r w:rsidRPr="00F52864">
        <w:rPr>
          <w:sz w:val="28"/>
          <w:szCs w:val="28"/>
        </w:rPr>
        <w:t>Паспортные данные (для физического лица)</w:t>
      </w:r>
      <w:r w:rsidRPr="00F52864">
        <w:rPr>
          <w:sz w:val="28"/>
          <w:szCs w:val="28"/>
        </w:rPr>
        <w:tab/>
      </w:r>
    </w:p>
    <w:p w:rsidR="00D31F99" w:rsidRPr="00F52864" w:rsidRDefault="00D31F99" w:rsidP="00D31F99">
      <w:pPr>
        <w:widowControl w:val="0"/>
        <w:tabs>
          <w:tab w:val="left" w:leader="underscore" w:pos="9248"/>
        </w:tabs>
        <w:spacing w:after="333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Номер контактного телефона (факса)</w:t>
      </w:r>
      <w:r w:rsidRPr="00F52864">
        <w:rPr>
          <w:sz w:val="28"/>
          <w:szCs w:val="28"/>
        </w:rPr>
        <w:tab/>
      </w:r>
    </w:p>
    <w:p w:rsidR="00D31F99" w:rsidRPr="00F52864" w:rsidRDefault="00D31F99" w:rsidP="00D31F99">
      <w:pPr>
        <w:widowControl w:val="0"/>
        <w:ind w:left="760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Изучив Проект муниципальной программы предлагаем:</w:t>
      </w:r>
    </w:p>
    <w:p w:rsidR="00D31F99" w:rsidRPr="00F52864" w:rsidRDefault="00D31F99" w:rsidP="00D31F99">
      <w:pPr>
        <w:widowControl w:val="0"/>
        <w:spacing w:after="288"/>
        <w:ind w:left="760"/>
        <w:jc w:val="both"/>
        <w:rPr>
          <w:sz w:val="28"/>
          <w:szCs w:val="28"/>
        </w:rPr>
      </w:pPr>
      <w:r w:rsidRPr="00F52864">
        <w:rPr>
          <w:sz w:val="28"/>
          <w:szCs w:val="28"/>
        </w:rPr>
        <w:t>Включить в адресный перечень дворовых территорий:</w:t>
      </w:r>
    </w:p>
    <w:p w:rsidR="00D31F99" w:rsidRPr="00F52864" w:rsidRDefault="00D31F99" w:rsidP="00D31F99">
      <w:pPr>
        <w:widowControl w:val="0"/>
        <w:ind w:left="760"/>
        <w:jc w:val="both"/>
      </w:pPr>
      <w:r w:rsidRPr="00F52864">
        <w:t>(вид работ, адрес территории МКД)</w:t>
      </w:r>
    </w:p>
    <w:p w:rsidR="00D31F99" w:rsidRPr="00F52864" w:rsidRDefault="00D31F99" w:rsidP="00EB5625">
      <w:pPr>
        <w:widowControl w:val="0"/>
        <w:tabs>
          <w:tab w:val="left" w:leader="underscore" w:pos="9248"/>
        </w:tabs>
        <w:ind w:firstLine="760"/>
      </w:pPr>
      <w:r w:rsidRPr="00F52864">
        <w:rPr>
          <w:sz w:val="28"/>
          <w:szCs w:val="28"/>
        </w:rPr>
        <w:t>Включить в адресный перечень муниципальных общественных территорий:</w:t>
      </w:r>
      <w:r w:rsidRPr="00F52864">
        <w:rPr>
          <w:sz w:val="28"/>
          <w:szCs w:val="28"/>
        </w:rPr>
        <w:tab/>
      </w:r>
      <w:r w:rsidR="000114DA">
        <w:rPr>
          <w:sz w:val="28"/>
          <w:szCs w:val="28"/>
        </w:rPr>
        <w:t xml:space="preserve">   </w:t>
      </w:r>
      <w:r w:rsidRPr="00F52864">
        <w:t>(вид работ, адрес территории общественных мест)</w:t>
      </w:r>
    </w:p>
    <w:p w:rsidR="00D31F99" w:rsidRPr="00F52864" w:rsidRDefault="00D31F99" w:rsidP="00D31F99">
      <w:pPr>
        <w:widowControl w:val="0"/>
        <w:tabs>
          <w:tab w:val="left" w:leader="underscore" w:pos="7426"/>
        </w:tabs>
        <w:jc w:val="both"/>
      </w:pPr>
      <w:r w:rsidRPr="00F52864">
        <w:tab/>
        <w:t>(кратко изложить суть</w:t>
      </w:r>
    </w:p>
    <w:p w:rsidR="00D31F99" w:rsidRPr="00F52864" w:rsidRDefault="00D31F99" w:rsidP="00D31F99">
      <w:pPr>
        <w:widowControl w:val="0"/>
        <w:spacing w:after="291"/>
        <w:jc w:val="both"/>
      </w:pPr>
      <w:r w:rsidRPr="00F52864">
        <w:t>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EB5625" w:rsidRDefault="00D31F99" w:rsidP="00E320F9">
      <w:pPr>
        <w:widowControl w:val="0"/>
        <w:tabs>
          <w:tab w:val="left" w:leader="underscore" w:pos="9356"/>
        </w:tabs>
        <w:ind w:firstLine="760"/>
        <w:rPr>
          <w:sz w:val="28"/>
          <w:szCs w:val="28"/>
        </w:rPr>
      </w:pPr>
      <w:r w:rsidRPr="00F52864">
        <w:rPr>
          <w:sz w:val="28"/>
          <w:szCs w:val="28"/>
        </w:rPr>
        <w:t>Внести изменения и (или) дополнения в текстовую часть проекта программы:</w:t>
      </w:r>
    </w:p>
    <w:p w:rsidR="00D31F99" w:rsidRPr="00F52864" w:rsidRDefault="00D31F99" w:rsidP="00E320F9">
      <w:pPr>
        <w:widowControl w:val="0"/>
        <w:tabs>
          <w:tab w:val="left" w:leader="underscore" w:pos="9356"/>
        </w:tabs>
        <w:rPr>
          <w:sz w:val="28"/>
          <w:szCs w:val="28"/>
        </w:rPr>
      </w:pPr>
      <w:r w:rsidRPr="00F52864">
        <w:rPr>
          <w:sz w:val="28"/>
          <w:szCs w:val="28"/>
        </w:rPr>
        <w:t>К настоящим предложениям прилагаются документы на</w:t>
      </w:r>
      <w:r w:rsidRPr="00F52864">
        <w:rPr>
          <w:sz w:val="28"/>
          <w:szCs w:val="28"/>
        </w:rPr>
        <w:tab/>
        <w:t>л.</w:t>
      </w:r>
    </w:p>
    <w:p w:rsidR="00D31F99" w:rsidRPr="00F52864" w:rsidRDefault="00D31F99" w:rsidP="00E320F9">
      <w:pPr>
        <w:widowControl w:val="0"/>
        <w:ind w:left="760"/>
        <w:jc w:val="both"/>
      </w:pPr>
      <w:r w:rsidRPr="00F52864">
        <w:t>(подпись, фамилия, имя, отчество подписавшего предложение по проекту программы)</w:t>
      </w:r>
    </w:p>
    <w:p w:rsidR="00D31F99" w:rsidRPr="00F52864" w:rsidRDefault="00D31F99" w:rsidP="00D31F99">
      <w:pPr>
        <w:shd w:val="clear" w:color="auto" w:fill="FFFFFF"/>
        <w:jc w:val="center"/>
        <w:outlineLvl w:val="3"/>
        <w:rPr>
          <w:sz w:val="28"/>
          <w:szCs w:val="28"/>
        </w:rPr>
      </w:pPr>
    </w:p>
    <w:p w:rsidR="00E320F9" w:rsidRDefault="00D31F99" w:rsidP="00D31F99">
      <w:pPr>
        <w:tabs>
          <w:tab w:val="left" w:pos="-5387"/>
        </w:tabs>
        <w:ind w:right="4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20F9" w:rsidRDefault="00E320F9" w:rsidP="00D31F99">
      <w:pPr>
        <w:tabs>
          <w:tab w:val="left" w:pos="-5387"/>
        </w:tabs>
        <w:ind w:right="43"/>
        <w:rPr>
          <w:sz w:val="28"/>
          <w:szCs w:val="28"/>
        </w:rPr>
      </w:pPr>
    </w:p>
    <w:p w:rsidR="000D215A" w:rsidRDefault="000D215A">
      <w:pPr>
        <w:suppressAutoHyphens w:val="0"/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br w:type="page"/>
      </w:r>
    </w:p>
    <w:p w:rsidR="000D215A" w:rsidRPr="00EB5625" w:rsidRDefault="000D215A" w:rsidP="000D215A">
      <w:pPr>
        <w:tabs>
          <w:tab w:val="left" w:pos="-5387"/>
        </w:tabs>
        <w:ind w:right="43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B5625">
        <w:rPr>
          <w:rFonts w:eastAsia="Calibri"/>
          <w:sz w:val="28"/>
          <w:szCs w:val="28"/>
        </w:rPr>
        <w:t>Приложение № 7</w:t>
      </w:r>
    </w:p>
    <w:p w:rsidR="000D215A" w:rsidRPr="00EB5625" w:rsidRDefault="000D215A" w:rsidP="000D215A">
      <w:pPr>
        <w:tabs>
          <w:tab w:val="left" w:pos="-5387"/>
        </w:tabs>
        <w:ind w:left="5670" w:right="43"/>
        <w:jc w:val="right"/>
        <w:rPr>
          <w:rFonts w:eastAsia="Calibri"/>
          <w:sz w:val="28"/>
          <w:szCs w:val="28"/>
        </w:rPr>
      </w:pPr>
      <w:r w:rsidRPr="00EB5625">
        <w:rPr>
          <w:rFonts w:eastAsia="Calibri"/>
          <w:sz w:val="28"/>
          <w:szCs w:val="28"/>
        </w:rPr>
        <w:t xml:space="preserve">к муниципальной программе </w:t>
      </w:r>
    </w:p>
    <w:p w:rsidR="000D215A" w:rsidRPr="00EB5625" w:rsidRDefault="000D215A" w:rsidP="000D215A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EB5625">
        <w:rPr>
          <w:sz w:val="28"/>
          <w:szCs w:val="28"/>
        </w:rPr>
        <w:t>«Формирование современной</w:t>
      </w:r>
    </w:p>
    <w:p w:rsidR="000D215A" w:rsidRPr="00EB5625" w:rsidRDefault="000D215A" w:rsidP="000D215A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EB5625">
        <w:rPr>
          <w:sz w:val="28"/>
          <w:szCs w:val="28"/>
        </w:rPr>
        <w:t xml:space="preserve"> городской среды в «Городском </w:t>
      </w:r>
    </w:p>
    <w:p w:rsidR="000D215A" w:rsidRPr="00EB5625" w:rsidRDefault="000D215A" w:rsidP="000D215A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EB5625">
        <w:rPr>
          <w:sz w:val="28"/>
          <w:szCs w:val="28"/>
        </w:rPr>
        <w:t>округе город Назрань»</w:t>
      </w:r>
    </w:p>
    <w:p w:rsidR="000D215A" w:rsidRPr="00EB5625" w:rsidRDefault="000D215A" w:rsidP="000D215A">
      <w:pPr>
        <w:tabs>
          <w:tab w:val="left" w:pos="-5387"/>
        </w:tabs>
        <w:ind w:left="5670" w:right="43"/>
        <w:jc w:val="right"/>
        <w:rPr>
          <w:sz w:val="28"/>
          <w:szCs w:val="28"/>
        </w:rPr>
      </w:pPr>
      <w:r w:rsidRPr="00EB5625">
        <w:rPr>
          <w:sz w:val="28"/>
          <w:szCs w:val="28"/>
        </w:rPr>
        <w:t xml:space="preserve"> Республики Ингушетия </w:t>
      </w:r>
    </w:p>
    <w:p w:rsidR="000D215A" w:rsidRPr="00EB5625" w:rsidRDefault="000D215A" w:rsidP="000D215A">
      <w:pPr>
        <w:tabs>
          <w:tab w:val="left" w:pos="-5387"/>
        </w:tabs>
        <w:ind w:left="5670" w:right="43"/>
        <w:jc w:val="right"/>
        <w:rPr>
          <w:b/>
          <w:bCs/>
          <w:color w:val="000000"/>
          <w:sz w:val="28"/>
          <w:szCs w:val="28"/>
        </w:rPr>
      </w:pPr>
      <w:r w:rsidRPr="00EB5625">
        <w:rPr>
          <w:sz w:val="28"/>
          <w:szCs w:val="28"/>
        </w:rPr>
        <w:t>на 2018-2024 годы»</w:t>
      </w:r>
    </w:p>
    <w:p w:rsidR="000D215A" w:rsidRPr="00EB5625" w:rsidRDefault="000D215A" w:rsidP="000D215A">
      <w:pPr>
        <w:shd w:val="clear" w:color="auto" w:fill="FFFFFF"/>
        <w:jc w:val="center"/>
        <w:outlineLvl w:val="3"/>
        <w:rPr>
          <w:sz w:val="28"/>
          <w:szCs w:val="28"/>
        </w:rPr>
      </w:pPr>
    </w:p>
    <w:p w:rsidR="000D215A" w:rsidRPr="00EB5625" w:rsidRDefault="000D215A" w:rsidP="000D215A">
      <w:pPr>
        <w:shd w:val="clear" w:color="auto" w:fill="FFFFFF"/>
        <w:jc w:val="center"/>
        <w:outlineLvl w:val="3"/>
        <w:rPr>
          <w:sz w:val="28"/>
          <w:szCs w:val="28"/>
        </w:rPr>
      </w:pPr>
      <w:r w:rsidRPr="00EB5625">
        <w:rPr>
          <w:sz w:val="28"/>
          <w:szCs w:val="28"/>
        </w:rPr>
        <w:t xml:space="preserve">Адресный перечень общественных территорий, </w:t>
      </w:r>
    </w:p>
    <w:p w:rsidR="000D215A" w:rsidRPr="00EB5625" w:rsidRDefault="000D215A" w:rsidP="000D215A">
      <w:pPr>
        <w:shd w:val="clear" w:color="auto" w:fill="FFFFFF"/>
        <w:jc w:val="center"/>
        <w:outlineLvl w:val="3"/>
        <w:rPr>
          <w:sz w:val="28"/>
          <w:szCs w:val="28"/>
        </w:rPr>
      </w:pPr>
      <w:r w:rsidRPr="00EB5625">
        <w:rPr>
          <w:sz w:val="28"/>
          <w:szCs w:val="28"/>
        </w:rPr>
        <w:t>подлежащих благоустройству в текущем году</w:t>
      </w:r>
    </w:p>
    <w:p w:rsidR="000D215A" w:rsidRPr="00EB5625" w:rsidRDefault="000D215A" w:rsidP="000D215A">
      <w:pPr>
        <w:shd w:val="clear" w:color="auto" w:fill="FFFFFF"/>
        <w:jc w:val="center"/>
        <w:outlineLvl w:val="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3827"/>
        <w:gridCol w:w="1241"/>
      </w:tblGrid>
      <w:tr w:rsidR="000D215A" w:rsidRPr="00EB5625" w:rsidTr="00F12A89">
        <w:tc>
          <w:tcPr>
            <w:tcW w:w="534" w:type="dxa"/>
            <w:shd w:val="clear" w:color="auto" w:fill="auto"/>
          </w:tcPr>
          <w:p w:rsidR="000D215A" w:rsidRPr="00EB5625" w:rsidRDefault="000D215A" w:rsidP="00F12A89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0D215A" w:rsidRPr="00EB5625" w:rsidRDefault="000D215A" w:rsidP="00F12A89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Адрес территории</w:t>
            </w:r>
          </w:p>
        </w:tc>
        <w:tc>
          <w:tcPr>
            <w:tcW w:w="1276" w:type="dxa"/>
            <w:shd w:val="clear" w:color="auto" w:fill="auto"/>
          </w:tcPr>
          <w:p w:rsidR="000D215A" w:rsidRPr="00EB5625" w:rsidRDefault="000D215A" w:rsidP="00F12A89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Вид территории</w:t>
            </w:r>
          </w:p>
        </w:tc>
        <w:tc>
          <w:tcPr>
            <w:tcW w:w="3827" w:type="dxa"/>
            <w:shd w:val="clear" w:color="auto" w:fill="auto"/>
          </w:tcPr>
          <w:p w:rsidR="000D215A" w:rsidRPr="00EB5625" w:rsidRDefault="000D215A" w:rsidP="00F12A89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Вид  работ по благоустройству</w:t>
            </w:r>
          </w:p>
        </w:tc>
        <w:tc>
          <w:tcPr>
            <w:tcW w:w="1241" w:type="dxa"/>
            <w:shd w:val="clear" w:color="auto" w:fill="auto"/>
          </w:tcPr>
          <w:p w:rsidR="000D215A" w:rsidRPr="00EB5625" w:rsidRDefault="000D215A" w:rsidP="00F12A89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Год проведения благоустройства</w:t>
            </w:r>
          </w:p>
        </w:tc>
      </w:tr>
      <w:tr w:rsidR="000D215A" w:rsidRPr="00EB5625" w:rsidTr="00F12A89">
        <w:tc>
          <w:tcPr>
            <w:tcW w:w="534" w:type="dxa"/>
            <w:shd w:val="clear" w:color="auto" w:fill="auto"/>
          </w:tcPr>
          <w:p w:rsidR="000D215A" w:rsidRPr="00EB5625" w:rsidRDefault="000D215A" w:rsidP="00F12A89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D215A" w:rsidRPr="00EB5625" w:rsidRDefault="006A6BCF" w:rsidP="006A6BCF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6A6BCF">
              <w:rPr>
                <w:lang w:eastAsia="en-US"/>
              </w:rPr>
              <w:t xml:space="preserve">Сквер в Альтиевском АО  г. Назрань по ул. Советская </w:t>
            </w:r>
            <w:r w:rsidRPr="006A6BCF">
              <w:rPr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0D215A" w:rsidRPr="00EB5625" w:rsidRDefault="000D215A" w:rsidP="00F12A89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общественная</w:t>
            </w:r>
          </w:p>
        </w:tc>
        <w:tc>
          <w:tcPr>
            <w:tcW w:w="3827" w:type="dxa"/>
            <w:shd w:val="clear" w:color="auto" w:fill="auto"/>
          </w:tcPr>
          <w:p w:rsidR="000D215A" w:rsidRPr="00EB5625" w:rsidRDefault="006A6BCF" w:rsidP="00F12A89">
            <w:pPr>
              <w:jc w:val="center"/>
              <w:rPr>
                <w:rFonts w:eastAsia="Calibri"/>
                <w:lang w:eastAsia="en-US"/>
              </w:rPr>
            </w:pPr>
            <w:r w:rsidRPr="006A6BCF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ограждений, благоустройство спортивной площадки</w:t>
            </w:r>
          </w:p>
        </w:tc>
        <w:tc>
          <w:tcPr>
            <w:tcW w:w="1241" w:type="dxa"/>
            <w:shd w:val="clear" w:color="auto" w:fill="auto"/>
          </w:tcPr>
          <w:p w:rsidR="000D215A" w:rsidRPr="00EB5625" w:rsidRDefault="000D215A" w:rsidP="006A6BCF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202</w:t>
            </w:r>
            <w:r w:rsidR="006A6BCF">
              <w:rPr>
                <w:rFonts w:eastAsia="Calibri"/>
                <w:lang w:eastAsia="en-US"/>
              </w:rPr>
              <w:t>1</w:t>
            </w:r>
          </w:p>
        </w:tc>
      </w:tr>
      <w:tr w:rsidR="006A6BCF" w:rsidRPr="00EB5625" w:rsidTr="00F12A89">
        <w:tc>
          <w:tcPr>
            <w:tcW w:w="534" w:type="dxa"/>
            <w:shd w:val="clear" w:color="auto" w:fill="auto"/>
          </w:tcPr>
          <w:p w:rsidR="006A6BCF" w:rsidRPr="00EB5625" w:rsidRDefault="006A6BCF" w:rsidP="006A6BCF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A6BCF" w:rsidRPr="00EB5625" w:rsidRDefault="006A6BCF" w:rsidP="006A6BCF">
            <w:pPr>
              <w:pStyle w:val="TableParagraph"/>
              <w:spacing w:line="252" w:lineRule="auto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 w:rsidRPr="006A6BCF">
              <w:rPr>
                <w:sz w:val="24"/>
                <w:szCs w:val="24"/>
                <w:lang w:val="ru-RU"/>
              </w:rPr>
              <w:t>Прилегающая территория городского пруда</w:t>
            </w:r>
            <w:r w:rsidRPr="006A6BCF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6A6BCF" w:rsidRPr="00EB5625" w:rsidRDefault="006A6BCF" w:rsidP="006A6BCF">
            <w:pPr>
              <w:jc w:val="center"/>
              <w:rPr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общественная</w:t>
            </w:r>
          </w:p>
        </w:tc>
        <w:tc>
          <w:tcPr>
            <w:tcW w:w="3827" w:type="dxa"/>
            <w:shd w:val="clear" w:color="auto" w:fill="auto"/>
          </w:tcPr>
          <w:p w:rsidR="006A6BCF" w:rsidRPr="00EB5625" w:rsidRDefault="006A6BCF" w:rsidP="006A6BCF">
            <w:pPr>
              <w:jc w:val="center"/>
              <w:rPr>
                <w:rFonts w:eastAsia="Calibri"/>
                <w:lang w:eastAsia="en-US"/>
              </w:rPr>
            </w:pPr>
            <w:r w:rsidRPr="006A6BCF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</w:t>
            </w:r>
          </w:p>
        </w:tc>
        <w:tc>
          <w:tcPr>
            <w:tcW w:w="1241" w:type="dxa"/>
            <w:shd w:val="clear" w:color="auto" w:fill="auto"/>
          </w:tcPr>
          <w:p w:rsidR="006A6BCF" w:rsidRPr="00EB5625" w:rsidRDefault="006A6BCF" w:rsidP="006A6BCF">
            <w:pPr>
              <w:jc w:val="center"/>
              <w:outlineLvl w:val="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</w:tr>
      <w:tr w:rsidR="006A6BCF" w:rsidRPr="00EB5625" w:rsidTr="00F12A89">
        <w:tc>
          <w:tcPr>
            <w:tcW w:w="534" w:type="dxa"/>
            <w:shd w:val="clear" w:color="auto" w:fill="auto"/>
          </w:tcPr>
          <w:p w:rsidR="006A6BCF" w:rsidRPr="00EB5625" w:rsidRDefault="006A6BCF" w:rsidP="006A6BCF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A6BCF" w:rsidRPr="00EB5625" w:rsidRDefault="006A6BCF" w:rsidP="006A6BCF">
            <w:pPr>
              <w:pStyle w:val="TableParagraph"/>
              <w:spacing w:line="252" w:lineRule="auto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 w:rsidRPr="006A6BCF">
              <w:rPr>
                <w:sz w:val="24"/>
                <w:szCs w:val="24"/>
                <w:lang w:val="ru-RU"/>
              </w:rPr>
              <w:t>Аллея 240-летия Назрани</w:t>
            </w:r>
          </w:p>
        </w:tc>
        <w:tc>
          <w:tcPr>
            <w:tcW w:w="1276" w:type="dxa"/>
            <w:shd w:val="clear" w:color="auto" w:fill="auto"/>
          </w:tcPr>
          <w:p w:rsidR="006A6BCF" w:rsidRPr="00EB5625" w:rsidRDefault="006A6BCF" w:rsidP="006A6BCF">
            <w:pPr>
              <w:jc w:val="center"/>
              <w:rPr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общественная</w:t>
            </w:r>
          </w:p>
        </w:tc>
        <w:tc>
          <w:tcPr>
            <w:tcW w:w="3827" w:type="dxa"/>
            <w:shd w:val="clear" w:color="auto" w:fill="auto"/>
          </w:tcPr>
          <w:p w:rsidR="006A6BCF" w:rsidRPr="00EB5625" w:rsidRDefault="006A6BCF" w:rsidP="00B176F4">
            <w:pPr>
              <w:pStyle w:val="TableParagraph"/>
              <w:spacing w:line="252" w:lineRule="auto"/>
              <w:ind w:left="179" w:right="183" w:firstLine="24"/>
              <w:rPr>
                <w:sz w:val="24"/>
                <w:szCs w:val="24"/>
                <w:lang w:val="ru-RU"/>
              </w:rPr>
            </w:pPr>
            <w:r w:rsidRPr="006A6BCF">
              <w:rPr>
                <w:sz w:val="24"/>
                <w:szCs w:val="24"/>
                <w:lang w:val="ru-RU"/>
              </w:rPr>
              <w:t xml:space="preserve"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</w:t>
            </w:r>
            <w:r w:rsidRPr="006A6BCF">
              <w:rPr>
                <w:sz w:val="24"/>
                <w:szCs w:val="24"/>
                <w:lang w:val="ru-RU"/>
              </w:rPr>
              <w:lastRenderedPageBreak/>
              <w:t>кустарников, озеленение, устройство поливной системы, снос ограждений</w:t>
            </w:r>
            <w:r w:rsidRPr="00EB5625">
              <w:rPr>
                <w:sz w:val="24"/>
                <w:szCs w:val="24"/>
                <w:lang w:val="ru-RU"/>
              </w:rPr>
              <w:t>»</w:t>
            </w:r>
          </w:p>
          <w:p w:rsidR="006A6BCF" w:rsidRPr="00EB5625" w:rsidRDefault="006A6BCF" w:rsidP="00B176F4">
            <w:pPr>
              <w:outlineLvl w:val="3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6A6BCF" w:rsidRPr="00EB5625" w:rsidRDefault="006A6BCF" w:rsidP="006A6BCF">
            <w:pPr>
              <w:jc w:val="center"/>
              <w:rPr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lastRenderedPageBreak/>
              <w:t>202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6A6BCF" w:rsidRPr="00EB5625" w:rsidTr="00F12A89">
        <w:tc>
          <w:tcPr>
            <w:tcW w:w="534" w:type="dxa"/>
            <w:shd w:val="clear" w:color="auto" w:fill="auto"/>
          </w:tcPr>
          <w:p w:rsidR="006A6BCF" w:rsidRPr="00EB5625" w:rsidRDefault="006A6BCF" w:rsidP="006A6BCF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6A6BCF" w:rsidRPr="00EB5625" w:rsidRDefault="00B176F4" w:rsidP="00B176F4">
            <w:pPr>
              <w:pStyle w:val="TableParagraph"/>
              <w:spacing w:line="252" w:lineRule="auto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 w:rsidRPr="00B176F4">
              <w:rPr>
                <w:sz w:val="24"/>
                <w:szCs w:val="24"/>
                <w:lang w:val="ru-RU"/>
              </w:rPr>
              <w:t>Сквер на площади согласия по пр. Базоркина</w:t>
            </w:r>
            <w:r w:rsidRPr="00B176F4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6A6BCF" w:rsidRPr="00EB5625" w:rsidRDefault="00B176F4" w:rsidP="006A6BCF">
            <w:pPr>
              <w:jc w:val="center"/>
              <w:rPr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общественная</w:t>
            </w:r>
          </w:p>
        </w:tc>
        <w:tc>
          <w:tcPr>
            <w:tcW w:w="3827" w:type="dxa"/>
            <w:shd w:val="clear" w:color="auto" w:fill="auto"/>
          </w:tcPr>
          <w:p w:rsidR="006A6BCF" w:rsidRPr="00EB5625" w:rsidRDefault="00B176F4" w:rsidP="006A6BCF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B176F4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кустарников, озеленение, устройство поливной системы, снос ограждений</w:t>
            </w:r>
          </w:p>
        </w:tc>
        <w:tc>
          <w:tcPr>
            <w:tcW w:w="1241" w:type="dxa"/>
            <w:shd w:val="clear" w:color="auto" w:fill="auto"/>
          </w:tcPr>
          <w:p w:rsidR="006A6BCF" w:rsidRPr="00EB5625" w:rsidRDefault="006A6BCF" w:rsidP="006A6BCF">
            <w:pPr>
              <w:jc w:val="center"/>
              <w:rPr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6A6BCF" w:rsidRPr="00EB5625" w:rsidTr="00F12A89">
        <w:tc>
          <w:tcPr>
            <w:tcW w:w="534" w:type="dxa"/>
            <w:shd w:val="clear" w:color="auto" w:fill="auto"/>
          </w:tcPr>
          <w:p w:rsidR="006A6BCF" w:rsidRPr="00EB5625" w:rsidRDefault="006A6BCF" w:rsidP="006A6BCF">
            <w:pPr>
              <w:jc w:val="center"/>
              <w:outlineLvl w:val="3"/>
              <w:rPr>
                <w:rFonts w:eastAsia="Calibri"/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176F4" w:rsidRPr="00B176F4" w:rsidRDefault="00B176F4" w:rsidP="00B176F4">
            <w:pPr>
              <w:pStyle w:val="TableParagraph"/>
              <w:spacing w:line="275" w:lineRule="exact"/>
              <w:ind w:left="205" w:right="204"/>
              <w:jc w:val="center"/>
              <w:rPr>
                <w:sz w:val="24"/>
                <w:szCs w:val="24"/>
                <w:lang w:val="ru-RU"/>
              </w:rPr>
            </w:pPr>
            <w:r w:rsidRPr="00B176F4">
              <w:rPr>
                <w:sz w:val="24"/>
                <w:szCs w:val="24"/>
                <w:lang w:val="ru-RU"/>
              </w:rPr>
              <w:t>Велодорожка вдоль Алханчуртского канала</w:t>
            </w:r>
          </w:p>
          <w:p w:rsidR="006A6BCF" w:rsidRPr="00EB5625" w:rsidRDefault="006A6BCF" w:rsidP="00B176F4">
            <w:pPr>
              <w:jc w:val="center"/>
              <w:outlineLvl w:val="3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A6BCF" w:rsidRPr="00EB5625" w:rsidRDefault="006A6BCF" w:rsidP="006A6BCF">
            <w:pPr>
              <w:jc w:val="center"/>
              <w:rPr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общественная</w:t>
            </w:r>
          </w:p>
        </w:tc>
        <w:tc>
          <w:tcPr>
            <w:tcW w:w="3827" w:type="dxa"/>
            <w:shd w:val="clear" w:color="auto" w:fill="auto"/>
          </w:tcPr>
          <w:p w:rsidR="006A6BCF" w:rsidRPr="00EB5625" w:rsidRDefault="00B176F4" w:rsidP="006A6BCF">
            <w:pPr>
              <w:jc w:val="center"/>
              <w:rPr>
                <w:rFonts w:eastAsia="Calibri"/>
                <w:lang w:eastAsia="en-US"/>
              </w:rPr>
            </w:pPr>
            <w:r w:rsidRPr="00B176F4">
              <w:t>Устройство пешеходной зоны (установка бордюров, поребрики, тротуарной плитки, асфальтирование), обеспечение освещения, организация мест отдыха, установка скамеек, урн для мусора, санитарная обрубка деревьев и кустарников, озеленение, устройство поливной системы, снос ограждений и кустарников, озеленение, устройство поливной системы, снос ограждений, устройство покрытия для велодорожек</w:t>
            </w:r>
          </w:p>
        </w:tc>
        <w:tc>
          <w:tcPr>
            <w:tcW w:w="1241" w:type="dxa"/>
            <w:shd w:val="clear" w:color="auto" w:fill="auto"/>
          </w:tcPr>
          <w:p w:rsidR="006A6BCF" w:rsidRPr="00EB5625" w:rsidRDefault="006A6BCF" w:rsidP="006A6BCF">
            <w:pPr>
              <w:jc w:val="center"/>
              <w:rPr>
                <w:lang w:eastAsia="en-US"/>
              </w:rPr>
            </w:pPr>
            <w:r w:rsidRPr="00EB5625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0D215A" w:rsidRPr="007117F4" w:rsidRDefault="000D215A" w:rsidP="000D215A">
      <w:pPr>
        <w:spacing w:before="240"/>
        <w:ind w:right="-284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31F99" w:rsidRPr="007117F4" w:rsidRDefault="00D31F99" w:rsidP="00493AC7">
      <w:pPr>
        <w:tabs>
          <w:tab w:val="left" w:pos="-5387"/>
        </w:tabs>
        <w:ind w:right="43"/>
        <w:rPr>
          <w:rFonts w:eastAsiaTheme="minorHAnsi"/>
          <w:color w:val="000000"/>
          <w:sz w:val="28"/>
          <w:szCs w:val="28"/>
          <w:lang w:eastAsia="en-US"/>
        </w:rPr>
      </w:pPr>
    </w:p>
    <w:sectPr w:rsidR="00D31F99" w:rsidRPr="007117F4" w:rsidSect="0046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3F" w:rsidRDefault="001D2A3F" w:rsidP="00620253">
      <w:r>
        <w:separator/>
      </w:r>
    </w:p>
  </w:endnote>
  <w:endnote w:type="continuationSeparator" w:id="0">
    <w:p w:rsidR="001D2A3F" w:rsidRDefault="001D2A3F" w:rsidP="006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3F" w:rsidRPr="00E862A3" w:rsidRDefault="001D2A3F" w:rsidP="00FA1EEA">
    <w:pPr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>Составил</w:t>
    </w:r>
    <w:r w:rsidRPr="00E862A3">
      <w:rPr>
        <w:color w:val="000000"/>
        <w:sz w:val="16"/>
        <w:szCs w:val="16"/>
      </w:rPr>
      <w:t xml:space="preserve">: </w:t>
    </w:r>
    <w:r>
      <w:rPr>
        <w:color w:val="000000"/>
        <w:sz w:val="16"/>
        <w:szCs w:val="16"/>
      </w:rPr>
      <w:t>М.Б. Мусиев</w:t>
    </w:r>
  </w:p>
  <w:p w:rsidR="001D2A3F" w:rsidRDefault="001D2A3F" w:rsidP="00FA1EEA">
    <w:pPr>
      <w:pStyle w:val="ad"/>
    </w:pPr>
    <w:r>
      <w:rPr>
        <w:color w:val="000000"/>
        <w:sz w:val="16"/>
        <w:szCs w:val="16"/>
      </w:rPr>
      <w:t>С</w:t>
    </w:r>
    <w:r w:rsidRPr="00E862A3">
      <w:rPr>
        <w:color w:val="000000"/>
        <w:sz w:val="16"/>
        <w:szCs w:val="16"/>
      </w:rPr>
      <w:t>огл</w:t>
    </w:r>
    <w:r>
      <w:rPr>
        <w:color w:val="000000"/>
        <w:sz w:val="16"/>
        <w:szCs w:val="16"/>
      </w:rPr>
      <w:t>асовал:</w:t>
    </w:r>
    <w:r w:rsidRPr="00E862A3">
      <w:rPr>
        <w:color w:val="000000"/>
        <w:sz w:val="16"/>
        <w:szCs w:val="16"/>
      </w:rPr>
      <w:t xml:space="preserve"> Юрист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3F" w:rsidRDefault="001D2A3F" w:rsidP="00620253">
      <w:r>
        <w:separator/>
      </w:r>
    </w:p>
  </w:footnote>
  <w:footnote w:type="continuationSeparator" w:id="0">
    <w:p w:rsidR="001D2A3F" w:rsidRDefault="001D2A3F" w:rsidP="006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3F" w:rsidRDefault="001D2A3F" w:rsidP="001B568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40</w:t>
    </w:r>
    <w:r>
      <w:rPr>
        <w:rStyle w:val="af0"/>
      </w:rPr>
      <w:fldChar w:fldCharType="end"/>
    </w:r>
  </w:p>
  <w:p w:rsidR="001D2A3F" w:rsidRDefault="001D2A3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3F" w:rsidRDefault="001D2A3F" w:rsidP="001B568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04C56">
      <w:rPr>
        <w:rStyle w:val="af0"/>
        <w:noProof/>
      </w:rPr>
      <w:t>4</w:t>
    </w:r>
    <w:r>
      <w:rPr>
        <w:rStyle w:val="af0"/>
      </w:rPr>
      <w:fldChar w:fldCharType="end"/>
    </w:r>
  </w:p>
  <w:p w:rsidR="001D2A3F" w:rsidRDefault="001D2A3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18E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06F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576F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660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9C5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3CD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23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2A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76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0EF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03CA5"/>
    <w:multiLevelType w:val="hybridMultilevel"/>
    <w:tmpl w:val="A36C0268"/>
    <w:lvl w:ilvl="0" w:tplc="9F46E2E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89330C"/>
    <w:multiLevelType w:val="hybridMultilevel"/>
    <w:tmpl w:val="366E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6779D8"/>
    <w:multiLevelType w:val="hybridMultilevel"/>
    <w:tmpl w:val="5AA4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6C7E06"/>
    <w:multiLevelType w:val="hybridMultilevel"/>
    <w:tmpl w:val="EDBC0E8E"/>
    <w:lvl w:ilvl="0" w:tplc="8C3AF0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3F97A99"/>
    <w:multiLevelType w:val="hybridMultilevel"/>
    <w:tmpl w:val="DD50D0E2"/>
    <w:lvl w:ilvl="0" w:tplc="680C1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4006BF7"/>
    <w:multiLevelType w:val="hybridMultilevel"/>
    <w:tmpl w:val="4CA2415A"/>
    <w:lvl w:ilvl="0" w:tplc="EF9A6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943F36"/>
    <w:multiLevelType w:val="hybridMultilevel"/>
    <w:tmpl w:val="590C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20" w15:restartNumberingAfterBreak="0">
    <w:nsid w:val="1CA64F2F"/>
    <w:multiLevelType w:val="hybridMultilevel"/>
    <w:tmpl w:val="B494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96B87"/>
    <w:multiLevelType w:val="multilevel"/>
    <w:tmpl w:val="ABFC6B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abstractNum w:abstractNumId="22" w15:restartNumberingAfterBreak="0">
    <w:nsid w:val="2EE668D0"/>
    <w:multiLevelType w:val="hybridMultilevel"/>
    <w:tmpl w:val="8A9AB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7C6BE8"/>
    <w:multiLevelType w:val="hybridMultilevel"/>
    <w:tmpl w:val="5AFC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B068B"/>
    <w:multiLevelType w:val="hybridMultilevel"/>
    <w:tmpl w:val="9FE80D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4401D0"/>
    <w:multiLevelType w:val="hybridMultilevel"/>
    <w:tmpl w:val="F1C48BCA"/>
    <w:lvl w:ilvl="0" w:tplc="8C1444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860E9"/>
    <w:multiLevelType w:val="hybridMultilevel"/>
    <w:tmpl w:val="DB6C6E04"/>
    <w:lvl w:ilvl="0" w:tplc="23DC06D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6B927F87"/>
    <w:multiLevelType w:val="multilevel"/>
    <w:tmpl w:val="E286E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A309E5"/>
    <w:multiLevelType w:val="hybridMultilevel"/>
    <w:tmpl w:val="D6529018"/>
    <w:lvl w:ilvl="0" w:tplc="8B641326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E730BC"/>
    <w:multiLevelType w:val="hybridMultilevel"/>
    <w:tmpl w:val="6568C0CC"/>
    <w:lvl w:ilvl="0" w:tplc="3C7A94C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77281085"/>
    <w:multiLevelType w:val="multilevel"/>
    <w:tmpl w:val="261EB1F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E75236E"/>
    <w:multiLevelType w:val="hybridMultilevel"/>
    <w:tmpl w:val="4C884A86"/>
    <w:lvl w:ilvl="0" w:tplc="5AB8DD0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3"/>
  </w:num>
  <w:num w:numId="3">
    <w:abstractNumId w:val="25"/>
  </w:num>
  <w:num w:numId="4">
    <w:abstractNumId w:val="16"/>
  </w:num>
  <w:num w:numId="5">
    <w:abstractNumId w:val="30"/>
  </w:num>
  <w:num w:numId="6">
    <w:abstractNumId w:val="26"/>
  </w:num>
  <w:num w:numId="7">
    <w:abstractNumId w:val="24"/>
  </w:num>
  <w:num w:numId="8">
    <w:abstractNumId w:val="27"/>
  </w:num>
  <w:num w:numId="9">
    <w:abstractNumId w:val="12"/>
  </w:num>
  <w:num w:numId="10">
    <w:abstractNumId w:val="15"/>
  </w:num>
  <w:num w:numId="11">
    <w:abstractNumId w:val="11"/>
  </w:num>
  <w:num w:numId="12">
    <w:abstractNumId w:val="28"/>
  </w:num>
  <w:num w:numId="13">
    <w:abstractNumId w:val="19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3"/>
  </w:num>
  <w:num w:numId="26">
    <w:abstractNumId w:val="17"/>
  </w:num>
  <w:num w:numId="27">
    <w:abstractNumId w:val="22"/>
  </w:num>
  <w:num w:numId="28">
    <w:abstractNumId w:val="13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2"/>
  </w:num>
  <w:num w:numId="32">
    <w:abstractNumId w:val="14"/>
  </w:num>
  <w:num w:numId="33">
    <w:abstractNumId w:val="29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CF4"/>
    <w:rsid w:val="000114DA"/>
    <w:rsid w:val="00022098"/>
    <w:rsid w:val="0003537E"/>
    <w:rsid w:val="00053AF4"/>
    <w:rsid w:val="000568C5"/>
    <w:rsid w:val="0007711A"/>
    <w:rsid w:val="000D0A58"/>
    <w:rsid w:val="000D215A"/>
    <w:rsid w:val="000E0FBD"/>
    <w:rsid w:val="00102FD6"/>
    <w:rsid w:val="001200FB"/>
    <w:rsid w:val="00135749"/>
    <w:rsid w:val="00137A7D"/>
    <w:rsid w:val="001A2398"/>
    <w:rsid w:val="001B5680"/>
    <w:rsid w:val="001C04C0"/>
    <w:rsid w:val="001D2A3F"/>
    <w:rsid w:val="0020501F"/>
    <w:rsid w:val="00216733"/>
    <w:rsid w:val="00262ABB"/>
    <w:rsid w:val="00263C4E"/>
    <w:rsid w:val="00270421"/>
    <w:rsid w:val="002757E9"/>
    <w:rsid w:val="002A0012"/>
    <w:rsid w:val="002A5F8C"/>
    <w:rsid w:val="003A705A"/>
    <w:rsid w:val="00404C56"/>
    <w:rsid w:val="00466A18"/>
    <w:rsid w:val="00481DBF"/>
    <w:rsid w:val="004838EF"/>
    <w:rsid w:val="00493AC7"/>
    <w:rsid w:val="004E16C0"/>
    <w:rsid w:val="004E1A59"/>
    <w:rsid w:val="00502503"/>
    <w:rsid w:val="00511C46"/>
    <w:rsid w:val="005214BC"/>
    <w:rsid w:val="005320E6"/>
    <w:rsid w:val="00536811"/>
    <w:rsid w:val="00566101"/>
    <w:rsid w:val="0058587B"/>
    <w:rsid w:val="005D1258"/>
    <w:rsid w:val="005E0CF4"/>
    <w:rsid w:val="005F24F4"/>
    <w:rsid w:val="00606924"/>
    <w:rsid w:val="00620253"/>
    <w:rsid w:val="0062083F"/>
    <w:rsid w:val="00650B28"/>
    <w:rsid w:val="00662F12"/>
    <w:rsid w:val="006806C0"/>
    <w:rsid w:val="006A6BCF"/>
    <w:rsid w:val="006B308E"/>
    <w:rsid w:val="006C1B29"/>
    <w:rsid w:val="00700478"/>
    <w:rsid w:val="007117F4"/>
    <w:rsid w:val="007342ED"/>
    <w:rsid w:val="00740600"/>
    <w:rsid w:val="00752711"/>
    <w:rsid w:val="007631D8"/>
    <w:rsid w:val="00785214"/>
    <w:rsid w:val="007A1256"/>
    <w:rsid w:val="007A2083"/>
    <w:rsid w:val="007C7427"/>
    <w:rsid w:val="007C7A20"/>
    <w:rsid w:val="007E2E52"/>
    <w:rsid w:val="007E3A21"/>
    <w:rsid w:val="007F0E6F"/>
    <w:rsid w:val="00827092"/>
    <w:rsid w:val="00841096"/>
    <w:rsid w:val="0084614D"/>
    <w:rsid w:val="0086063F"/>
    <w:rsid w:val="0086476D"/>
    <w:rsid w:val="00876CD6"/>
    <w:rsid w:val="00883E06"/>
    <w:rsid w:val="00891E09"/>
    <w:rsid w:val="00893E65"/>
    <w:rsid w:val="00896152"/>
    <w:rsid w:val="008B4745"/>
    <w:rsid w:val="008C6FA8"/>
    <w:rsid w:val="008D3ADC"/>
    <w:rsid w:val="008E3100"/>
    <w:rsid w:val="008E4F67"/>
    <w:rsid w:val="00907D6B"/>
    <w:rsid w:val="009474CE"/>
    <w:rsid w:val="00980679"/>
    <w:rsid w:val="00990F51"/>
    <w:rsid w:val="009A3CA0"/>
    <w:rsid w:val="009D6FFC"/>
    <w:rsid w:val="00A22962"/>
    <w:rsid w:val="00A704E7"/>
    <w:rsid w:val="00A846D5"/>
    <w:rsid w:val="00AC2409"/>
    <w:rsid w:val="00AF6CC6"/>
    <w:rsid w:val="00B01763"/>
    <w:rsid w:val="00B042AF"/>
    <w:rsid w:val="00B04C16"/>
    <w:rsid w:val="00B176F4"/>
    <w:rsid w:val="00B6495B"/>
    <w:rsid w:val="00B836B6"/>
    <w:rsid w:val="00B91BF0"/>
    <w:rsid w:val="00BB06FF"/>
    <w:rsid w:val="00BF6611"/>
    <w:rsid w:val="00C26E69"/>
    <w:rsid w:val="00C305E0"/>
    <w:rsid w:val="00C610EB"/>
    <w:rsid w:val="00CD054F"/>
    <w:rsid w:val="00CD7C3B"/>
    <w:rsid w:val="00D04D79"/>
    <w:rsid w:val="00D16678"/>
    <w:rsid w:val="00D16C10"/>
    <w:rsid w:val="00D20CCF"/>
    <w:rsid w:val="00D221BD"/>
    <w:rsid w:val="00D31F99"/>
    <w:rsid w:val="00D56214"/>
    <w:rsid w:val="00D84FD0"/>
    <w:rsid w:val="00D9798D"/>
    <w:rsid w:val="00DB4664"/>
    <w:rsid w:val="00DC3C18"/>
    <w:rsid w:val="00DC449A"/>
    <w:rsid w:val="00DC5E0C"/>
    <w:rsid w:val="00E106EF"/>
    <w:rsid w:val="00E129E7"/>
    <w:rsid w:val="00E320F9"/>
    <w:rsid w:val="00E70A61"/>
    <w:rsid w:val="00E73DEC"/>
    <w:rsid w:val="00EA116F"/>
    <w:rsid w:val="00EB0992"/>
    <w:rsid w:val="00EB5625"/>
    <w:rsid w:val="00ED6BE2"/>
    <w:rsid w:val="00EF3AF6"/>
    <w:rsid w:val="00EF6C83"/>
    <w:rsid w:val="00F12A89"/>
    <w:rsid w:val="00F26E9C"/>
    <w:rsid w:val="00F33D29"/>
    <w:rsid w:val="00F407C3"/>
    <w:rsid w:val="00F71BD9"/>
    <w:rsid w:val="00FA1EEA"/>
    <w:rsid w:val="00FA3144"/>
    <w:rsid w:val="00FB1EA0"/>
    <w:rsid w:val="00FC65A1"/>
    <w:rsid w:val="00FF1FA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F3AE6B"/>
  <w15:docId w15:val="{EED48BBE-262A-4017-9298-E9379051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664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D31F99"/>
    <w:pPr>
      <w:keepNext w:val="0"/>
      <w:widowControl w:val="0"/>
      <w:tabs>
        <w:tab w:val="num" w:pos="360"/>
      </w:tabs>
      <w:suppressAutoHyphens/>
      <w:autoSpaceDE w:val="0"/>
      <w:ind w:left="720" w:hanging="360"/>
      <w:jc w:val="both"/>
      <w:outlineLvl w:val="1"/>
    </w:pPr>
    <w:rPr>
      <w:rFonts w:ascii="Arial" w:eastAsia="Calibri" w:hAnsi="Arial" w:cs="Arial"/>
      <w:b w:val="0"/>
      <w:sz w:val="24"/>
      <w:szCs w:val="24"/>
      <w:lang w:eastAsia="ar-SA"/>
    </w:rPr>
  </w:style>
  <w:style w:type="paragraph" w:styleId="3">
    <w:name w:val="heading 3"/>
    <w:basedOn w:val="2"/>
    <w:next w:val="a"/>
    <w:link w:val="30"/>
    <w:qFormat/>
    <w:rsid w:val="00D31F99"/>
    <w:pPr>
      <w:outlineLvl w:val="2"/>
    </w:pPr>
  </w:style>
  <w:style w:type="paragraph" w:styleId="4">
    <w:name w:val="heading 4"/>
    <w:basedOn w:val="3"/>
    <w:next w:val="a"/>
    <w:link w:val="40"/>
    <w:qFormat/>
    <w:rsid w:val="00D31F9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7F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7117F4"/>
    <w:rPr>
      <w:b/>
      <w:bCs/>
    </w:rPr>
  </w:style>
  <w:style w:type="paragraph" w:styleId="a5">
    <w:name w:val="List Paragraph"/>
    <w:basedOn w:val="a"/>
    <w:uiPriority w:val="99"/>
    <w:qFormat/>
    <w:rsid w:val="007117F4"/>
    <w:pPr>
      <w:suppressAutoHyphens w:val="0"/>
      <w:ind w:left="720"/>
      <w:contextualSpacing/>
    </w:pPr>
    <w:rPr>
      <w:lang w:val="en-AU" w:eastAsia="ru-RU"/>
    </w:rPr>
  </w:style>
  <w:style w:type="table" w:customStyle="1" w:styleId="11">
    <w:name w:val="Сетка таблицы1"/>
    <w:basedOn w:val="a1"/>
    <w:next w:val="a6"/>
    <w:uiPriority w:val="59"/>
    <w:rsid w:val="0071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1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_пост"/>
    <w:basedOn w:val="a"/>
    <w:rsid w:val="00AF6CC6"/>
    <w:pPr>
      <w:suppressAutoHyphens w:val="0"/>
      <w:spacing w:before="120"/>
      <w:ind w:firstLine="720"/>
      <w:jc w:val="both"/>
    </w:pPr>
    <w:rPr>
      <w:sz w:val="26"/>
      <w:szCs w:val="26"/>
      <w:lang w:eastAsia="ru-RU"/>
    </w:rPr>
  </w:style>
  <w:style w:type="paragraph" w:styleId="a8">
    <w:name w:val="Balloon Text"/>
    <w:basedOn w:val="a"/>
    <w:link w:val="a9"/>
    <w:semiHidden/>
    <w:unhideWhenUsed/>
    <w:rsid w:val="00DC3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3C1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B46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caption"/>
    <w:basedOn w:val="a"/>
    <w:next w:val="a"/>
    <w:unhideWhenUsed/>
    <w:qFormat/>
    <w:rsid w:val="00DB4664"/>
    <w:pPr>
      <w:suppressAutoHyphens w:val="0"/>
      <w:jc w:val="center"/>
    </w:pPr>
    <w:rPr>
      <w:b/>
      <w:sz w:val="32"/>
      <w:szCs w:val="20"/>
      <w:lang w:eastAsia="ru-RU"/>
    </w:rPr>
  </w:style>
  <w:style w:type="paragraph" w:styleId="ab">
    <w:name w:val="header"/>
    <w:basedOn w:val="a"/>
    <w:link w:val="ac"/>
    <w:unhideWhenUsed/>
    <w:rsid w:val="006202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202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6202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02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31F99"/>
    <w:rPr>
      <w:rFonts w:ascii="Arial" w:eastAsia="Calibri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31F99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31F99"/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D31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D31F99"/>
    <w:pPr>
      <w:shd w:val="clear" w:color="auto" w:fill="FFFFFF"/>
      <w:suppressAutoHyphens w:val="0"/>
      <w:spacing w:after="1800" w:line="322" w:lineRule="exact"/>
    </w:pPr>
    <w:rPr>
      <w:rFonts w:eastAsia="Arial Unicode MS"/>
      <w:b/>
      <w:bCs/>
      <w:sz w:val="23"/>
      <w:szCs w:val="23"/>
      <w:lang w:eastAsia="ru-RU"/>
    </w:rPr>
  </w:style>
  <w:style w:type="paragraph" w:customStyle="1" w:styleId="ConsPlusNonformat">
    <w:name w:val="ConsPlusNonformat"/>
    <w:rsid w:val="00D31F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31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31F99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D31F99"/>
  </w:style>
  <w:style w:type="character" w:styleId="af">
    <w:name w:val="Hyperlink"/>
    <w:rsid w:val="00D31F99"/>
    <w:rPr>
      <w:rFonts w:cs="Times New Roman"/>
      <w:color w:val="0000FF"/>
      <w:u w:val="single"/>
    </w:rPr>
  </w:style>
  <w:style w:type="character" w:styleId="af0">
    <w:name w:val="page number"/>
    <w:rsid w:val="00D31F99"/>
  </w:style>
  <w:style w:type="paragraph" w:customStyle="1" w:styleId="13">
    <w:name w:val="Абзац списка1"/>
    <w:basedOn w:val="a"/>
    <w:rsid w:val="00D31F99"/>
    <w:pPr>
      <w:suppressAutoHyphens w:val="0"/>
      <w:ind w:left="720"/>
      <w:contextualSpacing/>
    </w:pPr>
    <w:rPr>
      <w:lang w:eastAsia="ru-RU"/>
    </w:rPr>
  </w:style>
  <w:style w:type="paragraph" w:customStyle="1" w:styleId="ConsPlusCell">
    <w:name w:val="ConsPlusCell"/>
    <w:rsid w:val="00D31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2">
    <w:name w:val="Абзац списка2"/>
    <w:basedOn w:val="a"/>
    <w:rsid w:val="00D31F99"/>
    <w:pPr>
      <w:suppressAutoHyphens w:val="0"/>
      <w:ind w:left="720"/>
      <w:contextualSpacing/>
    </w:pPr>
    <w:rPr>
      <w:lang w:eastAsia="ru-RU"/>
    </w:rPr>
  </w:style>
  <w:style w:type="paragraph" w:styleId="af1">
    <w:name w:val="Body Text"/>
    <w:basedOn w:val="a"/>
    <w:link w:val="af2"/>
    <w:rsid w:val="00D31F99"/>
    <w:pPr>
      <w:tabs>
        <w:tab w:val="left" w:pos="0"/>
      </w:tabs>
      <w:suppressAutoHyphens w:val="0"/>
      <w:ind w:right="43"/>
      <w:jc w:val="center"/>
    </w:pPr>
    <w:rPr>
      <w:rFonts w:eastAsia="Calibri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1F9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D31F99"/>
    <w:pPr>
      <w:tabs>
        <w:tab w:val="left" w:pos="1276"/>
      </w:tabs>
      <w:suppressAutoHyphens w:val="0"/>
      <w:spacing w:line="360" w:lineRule="auto"/>
      <w:jc w:val="center"/>
    </w:pPr>
    <w:rPr>
      <w:rFonts w:eastAsia="Calibri"/>
      <w:sz w:val="28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D31F9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D31F99"/>
    <w:rPr>
      <w:rFonts w:cs="Times New Roman"/>
    </w:rPr>
  </w:style>
  <w:style w:type="paragraph" w:customStyle="1" w:styleId="14">
    <w:name w:val="Без интервала1"/>
    <w:rsid w:val="00D31F99"/>
    <w:pPr>
      <w:spacing w:after="0" w:line="240" w:lineRule="auto"/>
    </w:pPr>
    <w:rPr>
      <w:rFonts w:ascii="Calibri" w:eastAsia="Times New Roman" w:hAnsi="Calibri" w:cs="Calibri"/>
    </w:rPr>
  </w:style>
  <w:style w:type="character" w:styleId="af5">
    <w:name w:val="FollowedHyperlink"/>
    <w:rsid w:val="00D31F99"/>
    <w:rPr>
      <w:color w:val="800080"/>
      <w:u w:val="single"/>
    </w:rPr>
  </w:style>
  <w:style w:type="table" w:customStyle="1" w:styleId="23">
    <w:name w:val="Сетка таблицы2"/>
    <w:basedOn w:val="a1"/>
    <w:next w:val="a6"/>
    <w:rsid w:val="00D31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99"/>
    <w:qFormat/>
    <w:rsid w:val="00D31F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3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1F9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1F99"/>
    <w:pPr>
      <w:widowControl w:val="0"/>
      <w:suppressAutoHyphens w:val="0"/>
      <w:ind w:left="105"/>
    </w:pPr>
    <w:rPr>
      <w:sz w:val="22"/>
      <w:szCs w:val="22"/>
      <w:lang w:val="en-US" w:eastAsia="en-US"/>
    </w:rPr>
  </w:style>
  <w:style w:type="table" w:customStyle="1" w:styleId="31">
    <w:name w:val="Сетка таблицы3"/>
    <w:basedOn w:val="a1"/>
    <w:next w:val="a6"/>
    <w:uiPriority w:val="39"/>
    <w:rsid w:val="00D31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65E4-328D-4965-90B1-F9220A00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47</Pages>
  <Words>12275</Words>
  <Characters>69970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Басир</cp:lastModifiedBy>
  <cp:revision>21</cp:revision>
  <cp:lastPrinted>2021-01-11T06:29:00Z</cp:lastPrinted>
  <dcterms:created xsi:type="dcterms:W3CDTF">2020-10-16T09:04:00Z</dcterms:created>
  <dcterms:modified xsi:type="dcterms:W3CDTF">2021-01-11T07:00:00Z</dcterms:modified>
</cp:coreProperties>
</file>