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F705A3" w:rsidP="00F705A3">
      <w:pPr>
        <w:pStyle w:val="1"/>
        <w:rPr>
          <w:sz w:val="26"/>
          <w:szCs w:val="26"/>
        </w:rPr>
      </w:pPr>
      <w:r w:rsidRPr="00C8377F">
        <w:rPr>
          <w:sz w:val="26"/>
          <w:szCs w:val="26"/>
        </w:rPr>
        <w:t>АДМИНИСТРАЦИИ  г</w:t>
      </w:r>
      <w:proofErr w:type="gramStart"/>
      <w:r w:rsidRPr="00C8377F">
        <w:rPr>
          <w:sz w:val="26"/>
          <w:szCs w:val="26"/>
        </w:rPr>
        <w:t>.Н</w:t>
      </w:r>
      <w:proofErr w:type="gramEnd"/>
      <w:r w:rsidRPr="00C8377F">
        <w:rPr>
          <w:sz w:val="26"/>
          <w:szCs w:val="26"/>
        </w:rPr>
        <w:t>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DB0CAB" w:rsidP="00DB0CAB">
      <w:pPr>
        <w:pStyle w:val="1"/>
        <w:jc w:val="left"/>
      </w:pPr>
      <w:r>
        <w:t xml:space="preserve">                                                 РАСПОРЯЖЕНИЕ </w:t>
      </w: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Pr="00C8377F" w:rsidRDefault="00CA71A9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 </w:t>
      </w:r>
      <w:r w:rsidR="00C548EB">
        <w:rPr>
          <w:rFonts w:ascii="Times New Roman" w:hAnsi="Times New Roman"/>
          <w:b/>
          <w:sz w:val="22"/>
          <w:szCs w:val="22"/>
          <w:u w:val="single"/>
        </w:rPr>
        <w:t xml:space="preserve"> 147 </w:t>
      </w:r>
      <w:r w:rsidR="00F705A3" w:rsidRPr="00C8377F">
        <w:rPr>
          <w:rFonts w:ascii="Times New Roman" w:hAnsi="Times New Roman"/>
          <w:b/>
          <w:sz w:val="22"/>
          <w:szCs w:val="22"/>
        </w:rPr>
        <w:tab/>
      </w:r>
      <w:r w:rsidR="00F705A3" w:rsidRPr="00C8377F">
        <w:rPr>
          <w:rFonts w:ascii="Times New Roman" w:hAnsi="Times New Roman"/>
          <w:b/>
          <w:sz w:val="22"/>
          <w:szCs w:val="22"/>
        </w:rPr>
        <w:tab/>
      </w:r>
      <w:r w:rsidR="00F705A3">
        <w:rPr>
          <w:rFonts w:ascii="Times New Roman" w:hAnsi="Times New Roman"/>
          <w:b/>
          <w:sz w:val="22"/>
          <w:szCs w:val="22"/>
        </w:rPr>
        <w:t xml:space="preserve">               </w:t>
      </w:r>
      <w:r>
        <w:rPr>
          <w:rFonts w:ascii="Times New Roman" w:hAnsi="Times New Roman"/>
          <w:b/>
          <w:sz w:val="22"/>
          <w:szCs w:val="22"/>
        </w:rPr>
        <w:t xml:space="preserve">                       </w:t>
      </w:r>
      <w:r>
        <w:rPr>
          <w:rFonts w:ascii="Times New Roman" w:hAnsi="Times New Roman"/>
          <w:b/>
          <w:sz w:val="22"/>
          <w:szCs w:val="22"/>
        </w:rPr>
        <w:tab/>
        <w:t xml:space="preserve">                                    </w:t>
      </w:r>
      <w:r w:rsidR="00056178">
        <w:rPr>
          <w:rFonts w:ascii="Times New Roman" w:hAnsi="Times New Roman"/>
          <w:b/>
          <w:sz w:val="22"/>
          <w:szCs w:val="22"/>
        </w:rPr>
        <w:t xml:space="preserve">     </w:t>
      </w:r>
      <w:r w:rsidR="00C548EB">
        <w:rPr>
          <w:rFonts w:ascii="Times New Roman" w:hAnsi="Times New Roman"/>
          <w:b/>
          <w:sz w:val="22"/>
          <w:szCs w:val="22"/>
        </w:rPr>
        <w:t xml:space="preserve">   от “ </w:t>
      </w:r>
      <w:r w:rsidR="00C548EB">
        <w:rPr>
          <w:rFonts w:ascii="Times New Roman" w:hAnsi="Times New Roman"/>
          <w:b/>
          <w:sz w:val="22"/>
          <w:szCs w:val="22"/>
          <w:u w:val="single"/>
        </w:rPr>
        <w:t xml:space="preserve"> 26 </w:t>
      </w:r>
      <w:r w:rsidR="00C548EB">
        <w:rPr>
          <w:rFonts w:ascii="Times New Roman" w:hAnsi="Times New Roman"/>
          <w:b/>
          <w:sz w:val="22"/>
          <w:szCs w:val="22"/>
        </w:rPr>
        <w:t xml:space="preserve"> ” </w:t>
      </w:r>
      <w:r w:rsidR="00C548EB">
        <w:rPr>
          <w:rFonts w:ascii="Times New Roman" w:hAnsi="Times New Roman"/>
          <w:b/>
          <w:sz w:val="22"/>
          <w:szCs w:val="22"/>
          <w:u w:val="single"/>
        </w:rPr>
        <w:t xml:space="preserve">   ноября </w:t>
      </w:r>
      <w:r w:rsidR="005E4059">
        <w:rPr>
          <w:rFonts w:ascii="Times New Roman" w:hAnsi="Times New Roman"/>
          <w:b/>
          <w:sz w:val="22"/>
          <w:szCs w:val="22"/>
        </w:rPr>
        <w:t xml:space="preserve">    2018</w:t>
      </w:r>
      <w:r w:rsidR="00F705A3" w:rsidRPr="00C8377F">
        <w:rPr>
          <w:rFonts w:ascii="Times New Roman" w:hAnsi="Times New Roman"/>
          <w:b/>
          <w:sz w:val="22"/>
          <w:szCs w:val="22"/>
        </w:rPr>
        <w:t>г.</w:t>
      </w:r>
    </w:p>
    <w:p w:rsidR="00F705A3" w:rsidRDefault="00F705A3" w:rsidP="00F705A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  <w:t xml:space="preserve">     </w:t>
      </w:r>
    </w:p>
    <w:p w:rsidR="00F705A3" w:rsidRDefault="00F705A3" w:rsidP="00F705A3">
      <w:pPr>
        <w:rPr>
          <w:lang w:val="en-US"/>
        </w:rPr>
      </w:pPr>
    </w:p>
    <w:p w:rsidR="00DB0CAB" w:rsidRDefault="00DB0CAB" w:rsidP="00F705A3"/>
    <w:p w:rsidR="00CA71A9" w:rsidRPr="00756C99" w:rsidRDefault="005E4059" w:rsidP="005E4059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Об утверждении Перечня  коррупционно-опасных   функций  </w:t>
      </w:r>
      <w:r w:rsidRPr="005E4059">
        <w:rPr>
          <w:rFonts w:ascii="Times New Roman" w:hAnsi="Times New Roman"/>
          <w:b/>
          <w:szCs w:val="28"/>
        </w:rPr>
        <w:t xml:space="preserve">в сфере </w:t>
      </w:r>
      <w:r>
        <w:rPr>
          <w:rFonts w:ascii="Times New Roman" w:hAnsi="Times New Roman"/>
          <w:b/>
          <w:szCs w:val="28"/>
        </w:rPr>
        <w:t xml:space="preserve">   </w:t>
      </w:r>
      <w:r w:rsidRPr="005E4059">
        <w:rPr>
          <w:rFonts w:ascii="Times New Roman" w:hAnsi="Times New Roman"/>
          <w:b/>
          <w:szCs w:val="28"/>
        </w:rPr>
        <w:t>деятельности администрации</w:t>
      </w:r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г</w:t>
      </w:r>
      <w:proofErr w:type="gramEnd"/>
      <w:r>
        <w:rPr>
          <w:rFonts w:ascii="Times New Roman" w:hAnsi="Times New Roman"/>
          <w:b/>
          <w:szCs w:val="28"/>
        </w:rPr>
        <w:t xml:space="preserve">. Назрань </w:t>
      </w:r>
    </w:p>
    <w:p w:rsidR="00CA71A9" w:rsidRDefault="00CA71A9" w:rsidP="00CA71A9">
      <w:pPr>
        <w:rPr>
          <w:szCs w:val="28"/>
        </w:rPr>
      </w:pPr>
      <w:r>
        <w:rPr>
          <w:szCs w:val="28"/>
        </w:rPr>
        <w:t xml:space="preserve">   </w:t>
      </w:r>
    </w:p>
    <w:p w:rsidR="00CA71A9" w:rsidRDefault="00CA71A9" w:rsidP="00CA71A9">
      <w:pPr>
        <w:rPr>
          <w:szCs w:val="28"/>
        </w:rPr>
      </w:pPr>
    </w:p>
    <w:p w:rsidR="00CA71A9" w:rsidRDefault="00CA71A9" w:rsidP="00CA71A9">
      <w:pPr>
        <w:rPr>
          <w:szCs w:val="28"/>
        </w:rPr>
      </w:pPr>
    </w:p>
    <w:p w:rsidR="00CA71A9" w:rsidRPr="005E4059" w:rsidRDefault="005E4059" w:rsidP="005E4059">
      <w:pPr>
        <w:rPr>
          <w:rFonts w:ascii="Times New Roman" w:hAnsi="Times New Roman"/>
          <w:szCs w:val="28"/>
        </w:rPr>
      </w:pPr>
      <w:r>
        <w:rPr>
          <w:szCs w:val="28"/>
        </w:rPr>
        <w:t xml:space="preserve">    </w:t>
      </w:r>
      <w:r w:rsidR="00CA71A9">
        <w:rPr>
          <w:szCs w:val="28"/>
        </w:rPr>
        <w:t xml:space="preserve"> </w:t>
      </w:r>
      <w:r w:rsidRPr="005E4059">
        <w:rPr>
          <w:rFonts w:ascii="Times New Roman" w:hAnsi="Times New Roman"/>
          <w:szCs w:val="28"/>
        </w:rPr>
        <w:t>В соответствии с Федеральными законами от 06.10.2003 № 131-ФЗ «Об  общих принципах организации местного самоуправления в Российской Федерации», от 25.12.2008 № 273-ФЗ «О противодействии коррупции»,</w:t>
      </w:r>
      <w:r>
        <w:rPr>
          <w:rFonts w:ascii="Times New Roman" w:hAnsi="Times New Roman"/>
          <w:szCs w:val="28"/>
        </w:rPr>
        <w:t xml:space="preserve"> планом реализации мероприятий государственной программы Республики Ингушетия «О противодействии коррупции»</w:t>
      </w:r>
    </w:p>
    <w:p w:rsidR="005E4059" w:rsidRDefault="00CA71A9" w:rsidP="00CA71A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5E4059" w:rsidRPr="005E4059" w:rsidRDefault="00CA71A9" w:rsidP="005E405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1.</w:t>
      </w:r>
      <w:r w:rsidR="005E4059" w:rsidRPr="005E4059">
        <w:t xml:space="preserve"> </w:t>
      </w:r>
      <w:r w:rsidR="005E4059" w:rsidRPr="005E4059">
        <w:rPr>
          <w:rFonts w:ascii="Times New Roman" w:hAnsi="Times New Roman"/>
          <w:szCs w:val="28"/>
        </w:rPr>
        <w:t>Утвердить Перечень коррупционно-опасных функций в сфере</w:t>
      </w:r>
    </w:p>
    <w:p w:rsidR="00CA71A9" w:rsidRDefault="005E4059" w:rsidP="005E4059">
      <w:pPr>
        <w:rPr>
          <w:rFonts w:ascii="Times New Roman" w:hAnsi="Times New Roman"/>
          <w:szCs w:val="28"/>
        </w:rPr>
      </w:pPr>
      <w:r w:rsidRPr="005E4059">
        <w:rPr>
          <w:rFonts w:ascii="Times New Roman" w:hAnsi="Times New Roman"/>
          <w:szCs w:val="28"/>
        </w:rPr>
        <w:t xml:space="preserve">деятельности администрации 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 xml:space="preserve">. Назрань согласно </w:t>
      </w:r>
      <w:r w:rsidRPr="005E4059">
        <w:rPr>
          <w:rFonts w:ascii="Times New Roman" w:hAnsi="Times New Roman"/>
          <w:szCs w:val="28"/>
        </w:rPr>
        <w:t xml:space="preserve">приложению к настоящему </w:t>
      </w:r>
      <w:r>
        <w:rPr>
          <w:rFonts w:ascii="Times New Roman" w:hAnsi="Times New Roman"/>
          <w:szCs w:val="28"/>
        </w:rPr>
        <w:t xml:space="preserve">распоряжению </w:t>
      </w:r>
    </w:p>
    <w:p w:rsidR="00CA71A9" w:rsidRDefault="00CA71A9" w:rsidP="00CA71A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2.</w:t>
      </w:r>
      <w:r w:rsidR="005E4059" w:rsidRPr="005E4059">
        <w:rPr>
          <w:rFonts w:ascii="Times New Roman" w:hAnsi="Times New Roman"/>
          <w:szCs w:val="28"/>
        </w:rPr>
        <w:t xml:space="preserve"> </w:t>
      </w:r>
      <w:r w:rsidR="005E4059">
        <w:rPr>
          <w:rFonts w:ascii="Times New Roman" w:hAnsi="Times New Roman"/>
          <w:szCs w:val="28"/>
        </w:rPr>
        <w:t xml:space="preserve">Пресс-секретарю </w:t>
      </w:r>
      <w:r w:rsidR="005E4059" w:rsidRPr="007A6561">
        <w:rPr>
          <w:rFonts w:ascii="Times New Roman" w:hAnsi="Times New Roman"/>
          <w:szCs w:val="28"/>
        </w:rPr>
        <w:t xml:space="preserve"> опуб</w:t>
      </w:r>
      <w:r w:rsidR="005E4059">
        <w:rPr>
          <w:rFonts w:ascii="Times New Roman" w:hAnsi="Times New Roman"/>
          <w:szCs w:val="28"/>
        </w:rPr>
        <w:t xml:space="preserve">ликовать настоящее распоряжение </w:t>
      </w:r>
      <w:r w:rsidR="005E4059" w:rsidRPr="007A6561">
        <w:rPr>
          <w:rFonts w:ascii="Times New Roman" w:hAnsi="Times New Roman"/>
          <w:szCs w:val="28"/>
        </w:rPr>
        <w:t xml:space="preserve"> на сайте Администрации </w:t>
      </w:r>
      <w:proofErr w:type="gramStart"/>
      <w:r w:rsidR="005E4059" w:rsidRPr="007A6561">
        <w:rPr>
          <w:rFonts w:ascii="Times New Roman" w:hAnsi="Times New Roman"/>
          <w:szCs w:val="28"/>
        </w:rPr>
        <w:t>г</w:t>
      </w:r>
      <w:proofErr w:type="gramEnd"/>
      <w:r w:rsidR="005E4059" w:rsidRPr="007A6561">
        <w:rPr>
          <w:rFonts w:ascii="Times New Roman" w:hAnsi="Times New Roman"/>
          <w:szCs w:val="28"/>
        </w:rPr>
        <w:t>. Назрань (</w:t>
      </w:r>
      <w:hyperlink r:id="rId7" w:history="1">
        <w:r w:rsidR="005E4059" w:rsidRPr="003353A6">
          <w:rPr>
            <w:rStyle w:val="a3"/>
            <w:rFonts w:ascii="Times New Roman" w:hAnsi="Times New Roman"/>
            <w:szCs w:val="28"/>
          </w:rPr>
          <w:t>www.nazrangrad.ru</w:t>
        </w:r>
      </w:hyperlink>
      <w:r w:rsidR="005E4059" w:rsidRPr="007A6561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</w:p>
    <w:p w:rsidR="00CA71A9" w:rsidRDefault="00CA71A9" w:rsidP="00CA71A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3</w:t>
      </w:r>
      <w:r w:rsidR="005E4059" w:rsidRPr="005E4059">
        <w:rPr>
          <w:rFonts w:ascii="Times New Roman" w:hAnsi="Times New Roman"/>
          <w:szCs w:val="28"/>
        </w:rPr>
        <w:t xml:space="preserve"> </w:t>
      </w:r>
      <w:r w:rsidR="005E4059">
        <w:rPr>
          <w:rFonts w:ascii="Times New Roman" w:hAnsi="Times New Roman"/>
          <w:szCs w:val="28"/>
        </w:rPr>
        <w:t>Контроль за исполнением возложить на помощника главы г. Назрань по вопросам противодействия коррупции (</w:t>
      </w:r>
      <w:proofErr w:type="spellStart"/>
      <w:r w:rsidR="005E4059">
        <w:rPr>
          <w:rFonts w:ascii="Times New Roman" w:hAnsi="Times New Roman"/>
          <w:szCs w:val="28"/>
        </w:rPr>
        <w:t>Акиева</w:t>
      </w:r>
      <w:proofErr w:type="spellEnd"/>
      <w:r w:rsidR="005E4059">
        <w:rPr>
          <w:rFonts w:ascii="Times New Roman" w:hAnsi="Times New Roman"/>
          <w:szCs w:val="28"/>
        </w:rPr>
        <w:t xml:space="preserve"> </w:t>
      </w:r>
      <w:proofErr w:type="gramStart"/>
      <w:r w:rsidR="005E4059">
        <w:rPr>
          <w:rFonts w:ascii="Times New Roman" w:hAnsi="Times New Roman"/>
          <w:szCs w:val="28"/>
        </w:rPr>
        <w:t>М-Б</w:t>
      </w:r>
      <w:proofErr w:type="gramEnd"/>
      <w:r w:rsidR="005E4059">
        <w:rPr>
          <w:rFonts w:ascii="Times New Roman" w:hAnsi="Times New Roman"/>
          <w:szCs w:val="28"/>
        </w:rPr>
        <w:t>.А.)</w:t>
      </w:r>
      <w:r>
        <w:rPr>
          <w:rFonts w:ascii="Times New Roman" w:hAnsi="Times New Roman"/>
          <w:szCs w:val="28"/>
        </w:rPr>
        <w:t xml:space="preserve">. </w:t>
      </w:r>
    </w:p>
    <w:p w:rsidR="00CA71A9" w:rsidRDefault="005E4059" w:rsidP="00CA71A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CA71A9">
        <w:rPr>
          <w:rFonts w:ascii="Times New Roman" w:hAnsi="Times New Roman"/>
          <w:szCs w:val="28"/>
        </w:rPr>
        <w:t xml:space="preserve"> </w:t>
      </w:r>
    </w:p>
    <w:p w:rsidR="00CA71A9" w:rsidRDefault="00CA71A9" w:rsidP="00CA71A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CA71A9" w:rsidRDefault="00CA71A9" w:rsidP="00CA71A9">
      <w:pPr>
        <w:rPr>
          <w:rFonts w:ascii="Times New Roman" w:hAnsi="Times New Roman"/>
          <w:szCs w:val="28"/>
        </w:rPr>
      </w:pPr>
    </w:p>
    <w:p w:rsidR="00C2536D" w:rsidRDefault="00CA71A9" w:rsidP="00CA71A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</w:p>
    <w:p w:rsidR="00C2536D" w:rsidRDefault="00C2536D" w:rsidP="00CA71A9">
      <w:pPr>
        <w:rPr>
          <w:rFonts w:ascii="Times New Roman" w:hAnsi="Times New Roman"/>
          <w:szCs w:val="28"/>
        </w:rPr>
      </w:pPr>
    </w:p>
    <w:p w:rsidR="00CA71A9" w:rsidRPr="00F94FAF" w:rsidRDefault="00C2536D" w:rsidP="00CA71A9">
      <w:pPr>
        <w:rPr>
          <w:b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CA71A9">
        <w:rPr>
          <w:rFonts w:ascii="Times New Roman" w:hAnsi="Times New Roman"/>
          <w:szCs w:val="28"/>
        </w:rPr>
        <w:t xml:space="preserve"> </w:t>
      </w:r>
      <w:r w:rsidR="00CA71A9" w:rsidRPr="00F94FAF">
        <w:rPr>
          <w:rFonts w:ascii="Times New Roman" w:hAnsi="Times New Roman"/>
          <w:b/>
          <w:szCs w:val="28"/>
        </w:rPr>
        <w:t>Глава   г</w:t>
      </w:r>
      <w:proofErr w:type="gramStart"/>
      <w:r w:rsidR="00CA71A9" w:rsidRPr="00F94FAF">
        <w:rPr>
          <w:rFonts w:ascii="Times New Roman" w:hAnsi="Times New Roman"/>
          <w:b/>
          <w:szCs w:val="28"/>
        </w:rPr>
        <w:t>.Н</w:t>
      </w:r>
      <w:proofErr w:type="gramEnd"/>
      <w:r w:rsidR="00CA71A9" w:rsidRPr="00F94FAF">
        <w:rPr>
          <w:rFonts w:ascii="Times New Roman" w:hAnsi="Times New Roman"/>
          <w:b/>
          <w:szCs w:val="28"/>
        </w:rPr>
        <w:t xml:space="preserve">азрань                                                                     </w:t>
      </w:r>
      <w:r w:rsidR="00CA71A9">
        <w:rPr>
          <w:rFonts w:ascii="Times New Roman" w:hAnsi="Times New Roman"/>
          <w:b/>
          <w:szCs w:val="28"/>
        </w:rPr>
        <w:t xml:space="preserve">   </w:t>
      </w:r>
      <w:r w:rsidR="00CA71A9" w:rsidRPr="00F94FAF">
        <w:rPr>
          <w:rFonts w:ascii="Times New Roman" w:hAnsi="Times New Roman"/>
          <w:b/>
          <w:szCs w:val="28"/>
        </w:rPr>
        <w:t xml:space="preserve"> А.М. Тумгоев    </w:t>
      </w:r>
    </w:p>
    <w:p w:rsidR="00CA71A9" w:rsidRDefault="00CA71A9" w:rsidP="00CA71A9"/>
    <w:tbl>
      <w:tblPr>
        <w:tblStyle w:val="a7"/>
        <w:tblW w:w="0" w:type="auto"/>
        <w:tblInd w:w="108" w:type="dxa"/>
        <w:tblLook w:val="04A0"/>
      </w:tblPr>
      <w:tblGrid>
        <w:gridCol w:w="3213"/>
      </w:tblGrid>
      <w:tr w:rsidR="00CA71A9" w:rsidTr="00367B6A">
        <w:trPr>
          <w:trHeight w:val="374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CA71A9" w:rsidRPr="00F35B30" w:rsidRDefault="00CA71A9" w:rsidP="00367B6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сост. Акиев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М-Б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.А.</w:t>
            </w:r>
          </w:p>
          <w:p w:rsidR="00CA71A9" w:rsidRDefault="00CA71A9" w:rsidP="00367B6A"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согл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юрист</w:t>
            </w:r>
          </w:p>
        </w:tc>
      </w:tr>
    </w:tbl>
    <w:p w:rsidR="00F705A3" w:rsidRDefault="00F705A3" w:rsidP="00F705A3"/>
    <w:p w:rsidR="00F35B30" w:rsidRDefault="00F35B30" w:rsidP="009A4944"/>
    <w:p w:rsidR="005E4059" w:rsidRDefault="005E4059" w:rsidP="009A4944"/>
    <w:p w:rsidR="005E4059" w:rsidRDefault="005E4059" w:rsidP="009A4944"/>
    <w:p w:rsidR="005E4059" w:rsidRDefault="005E4059" w:rsidP="009A4944"/>
    <w:p w:rsidR="005E4059" w:rsidRDefault="005E4059" w:rsidP="009A4944"/>
    <w:p w:rsidR="005E4059" w:rsidRDefault="005E4059" w:rsidP="009A4944"/>
    <w:p w:rsidR="00C2536D" w:rsidRPr="00C2536D" w:rsidRDefault="00267D6C" w:rsidP="00267D6C">
      <w:pPr>
        <w:shd w:val="clear" w:color="auto" w:fill="FFFFFF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0"/>
        </w:rPr>
      </w:pPr>
      <w:r>
        <w:lastRenderedPageBreak/>
        <w:t xml:space="preserve">                                                                                                   </w:t>
      </w:r>
      <w:r w:rsidR="00C2536D">
        <w:rPr>
          <w:rFonts w:ascii="Times New Roman" w:hAnsi="Times New Roman"/>
        </w:rPr>
        <w:t xml:space="preserve"> </w:t>
      </w:r>
      <w:r w:rsidR="00C2536D" w:rsidRPr="00C2536D">
        <w:rPr>
          <w:rFonts w:ascii="Times New Roman" w:hAnsi="Times New Roman"/>
          <w:b/>
          <w:color w:val="3C3C3C"/>
          <w:spacing w:val="2"/>
          <w:sz w:val="20"/>
        </w:rPr>
        <w:t>Утвержден</w:t>
      </w:r>
    </w:p>
    <w:p w:rsidR="00C2536D" w:rsidRPr="00C2536D" w:rsidRDefault="00C2536D" w:rsidP="00C2536D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0"/>
        </w:rPr>
      </w:pP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color w:val="3C3C3C"/>
          <w:spacing w:val="2"/>
          <w:sz w:val="20"/>
        </w:rPr>
        <w:t xml:space="preserve">                                           </w:t>
      </w: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 Распоряжением</w:t>
      </w:r>
    </w:p>
    <w:p w:rsidR="00C2536D" w:rsidRPr="00C2536D" w:rsidRDefault="00C2536D" w:rsidP="00C2536D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0"/>
        </w:rPr>
      </w:pP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color w:val="3C3C3C"/>
          <w:spacing w:val="2"/>
          <w:sz w:val="20"/>
        </w:rPr>
        <w:t xml:space="preserve">                                          </w:t>
      </w: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Главы </w:t>
      </w:r>
      <w:proofErr w:type="gramStart"/>
      <w:r w:rsidRPr="00C2536D">
        <w:rPr>
          <w:rFonts w:ascii="Times New Roman" w:hAnsi="Times New Roman"/>
          <w:b/>
          <w:color w:val="3C3C3C"/>
          <w:spacing w:val="2"/>
          <w:sz w:val="20"/>
        </w:rPr>
        <w:t>г</w:t>
      </w:r>
      <w:proofErr w:type="gramEnd"/>
      <w:r w:rsidRPr="00C2536D">
        <w:rPr>
          <w:rFonts w:ascii="Times New Roman" w:hAnsi="Times New Roman"/>
          <w:b/>
          <w:color w:val="3C3C3C"/>
          <w:spacing w:val="2"/>
          <w:sz w:val="20"/>
        </w:rPr>
        <w:t>. Назрань</w:t>
      </w:r>
    </w:p>
    <w:p w:rsidR="00C2536D" w:rsidRPr="00C2536D" w:rsidRDefault="00C2536D" w:rsidP="00C2536D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0"/>
        </w:rPr>
      </w:pP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color w:val="3C3C3C"/>
          <w:spacing w:val="2"/>
          <w:sz w:val="20"/>
        </w:rPr>
        <w:t xml:space="preserve">                                              </w:t>
      </w: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   _________А.М. </w:t>
      </w:r>
      <w:proofErr w:type="spellStart"/>
      <w:r w:rsidRPr="00C2536D">
        <w:rPr>
          <w:rFonts w:ascii="Times New Roman" w:hAnsi="Times New Roman"/>
          <w:b/>
          <w:color w:val="3C3C3C"/>
          <w:spacing w:val="2"/>
          <w:sz w:val="20"/>
        </w:rPr>
        <w:t>Тумгоева</w:t>
      </w:r>
      <w:proofErr w:type="spellEnd"/>
    </w:p>
    <w:p w:rsidR="00C2536D" w:rsidRPr="00C2536D" w:rsidRDefault="00C2536D" w:rsidP="00C2536D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0"/>
        </w:rPr>
      </w:pP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color w:val="3C3C3C"/>
          <w:spacing w:val="2"/>
          <w:sz w:val="20"/>
        </w:rPr>
        <w:t xml:space="preserve">                              </w:t>
      </w: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 №  </w:t>
      </w:r>
      <w:r w:rsidR="00C548EB">
        <w:rPr>
          <w:rFonts w:ascii="Times New Roman" w:hAnsi="Times New Roman"/>
          <w:b/>
          <w:color w:val="3C3C3C"/>
          <w:spacing w:val="2"/>
          <w:sz w:val="20"/>
        </w:rPr>
        <w:t>147</w:t>
      </w: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 </w:t>
      </w:r>
      <w:r>
        <w:rPr>
          <w:rFonts w:ascii="Times New Roman" w:hAnsi="Times New Roman"/>
          <w:b/>
          <w:color w:val="3C3C3C"/>
          <w:spacing w:val="2"/>
          <w:sz w:val="20"/>
        </w:rPr>
        <w:t xml:space="preserve">     </w:t>
      </w:r>
      <w:r w:rsidRPr="00C2536D">
        <w:rPr>
          <w:rFonts w:ascii="Times New Roman" w:hAnsi="Times New Roman"/>
          <w:b/>
          <w:color w:val="3C3C3C"/>
          <w:spacing w:val="2"/>
          <w:sz w:val="20"/>
        </w:rPr>
        <w:t xml:space="preserve"> от    </w:t>
      </w:r>
      <w:r w:rsidR="00C548EB">
        <w:rPr>
          <w:rFonts w:ascii="Times New Roman" w:hAnsi="Times New Roman"/>
          <w:b/>
          <w:color w:val="3C3C3C"/>
          <w:spacing w:val="2"/>
          <w:sz w:val="20"/>
        </w:rPr>
        <w:t>26.11.2018г.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C2536D" w:rsidRDefault="00C2536D" w:rsidP="005E40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5E4059" w:rsidRPr="00C2536D">
        <w:rPr>
          <w:rFonts w:ascii="Times New Roman" w:hAnsi="Times New Roman"/>
          <w:b/>
        </w:rPr>
        <w:t xml:space="preserve">Перечень коррупционно-опасных функций в сфере деятельности администрации </w:t>
      </w:r>
      <w:proofErr w:type="gramStart"/>
      <w:r w:rsidR="005E4059" w:rsidRPr="00C2536D">
        <w:rPr>
          <w:rFonts w:ascii="Times New Roman" w:hAnsi="Times New Roman"/>
          <w:b/>
        </w:rPr>
        <w:t>г</w:t>
      </w:r>
      <w:proofErr w:type="gramEnd"/>
      <w:r w:rsidR="005E4059" w:rsidRPr="00C2536D">
        <w:rPr>
          <w:rFonts w:ascii="Times New Roman" w:hAnsi="Times New Roman"/>
          <w:b/>
        </w:rPr>
        <w:t>. Назрань</w:t>
      </w:r>
    </w:p>
    <w:p w:rsidR="005E4059" w:rsidRDefault="005E4059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1. Осуществление организационно-распорядительных и административно-хозяйственных функций. 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2. Формирование, исполнение бюджета администрации </w:t>
      </w:r>
      <w:proofErr w:type="gramStart"/>
      <w:r w:rsidRPr="005E4059">
        <w:rPr>
          <w:rFonts w:ascii="Times New Roman" w:hAnsi="Times New Roman"/>
        </w:rPr>
        <w:t>г</w:t>
      </w:r>
      <w:proofErr w:type="gramEnd"/>
      <w:r w:rsidRPr="005E4059">
        <w:rPr>
          <w:rFonts w:ascii="Times New Roman" w:hAnsi="Times New Roman"/>
        </w:rPr>
        <w:t>. Назрань</w:t>
      </w:r>
    </w:p>
    <w:p w:rsidR="00FE0A6C" w:rsidRDefault="00FE0A6C" w:rsidP="005E4059">
      <w:pPr>
        <w:rPr>
          <w:rFonts w:ascii="Times New Roman" w:hAnsi="Times New Roman"/>
        </w:rPr>
      </w:pPr>
    </w:p>
    <w:p w:rsidR="00FE0A6C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3. Управление и распоряжение имуществом, находящимся в </w:t>
      </w:r>
      <w:proofErr w:type="gramStart"/>
      <w:r w:rsidRPr="005E4059">
        <w:rPr>
          <w:rFonts w:ascii="Times New Roman" w:hAnsi="Times New Roman"/>
        </w:rPr>
        <w:t>муниципальной</w:t>
      </w:r>
      <w:proofErr w:type="gramEnd"/>
      <w:r w:rsidRPr="005E4059">
        <w:rPr>
          <w:rFonts w:ascii="Times New Roman" w:hAnsi="Times New Roman"/>
        </w:rPr>
        <w:t xml:space="preserve"> </w:t>
      </w: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>собственности МО «Городской округ г. Назрань».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4. Подготовка и принятие решений об установлении, изменении и отмене местных налогов и сборов МО «Городской округ г. Назрань». 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>5. Разработка и реализация муниципальных целевых программ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 6.Представление в судах общей юрисдикции, арбитражных судах интересов Администрации </w:t>
      </w:r>
      <w:proofErr w:type="gramStart"/>
      <w:r w:rsidRPr="005E4059">
        <w:rPr>
          <w:rFonts w:ascii="Times New Roman" w:hAnsi="Times New Roman"/>
        </w:rPr>
        <w:t>г</w:t>
      </w:r>
      <w:proofErr w:type="gramEnd"/>
      <w:r w:rsidRPr="005E4059">
        <w:rPr>
          <w:rFonts w:ascii="Times New Roman" w:hAnsi="Times New Roman"/>
        </w:rPr>
        <w:t>. Назрань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 7. Регистрация имущества и ведение баз данных имущества. 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8. Дорожная деятельность в отношении дорог местного значения. 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>9.  Создание условий для предоставления транспортных услуг населению и организация транспортного обслуживания населения в границах МО «Городской округ г. Назрань».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>10. Осуществление муниципального земельного контроля.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 11. Осуществление закупок товаров, работ, услуг для обеспечения муниципальных нужд. 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>12. Прием</w:t>
      </w:r>
      <w:r w:rsidR="00B056C1">
        <w:rPr>
          <w:rFonts w:ascii="Times New Roman" w:hAnsi="Times New Roman"/>
        </w:rPr>
        <w:t xml:space="preserve"> граждан на муниципальную службу.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>13. Предоставление муниципальных услуг гражданам и организациям.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 14. Хранение и распределение материально-технических ресурсов.</w:t>
      </w:r>
    </w:p>
    <w:p w:rsidR="00FE0A6C" w:rsidRDefault="00FE0A6C" w:rsidP="005E4059">
      <w:pPr>
        <w:rPr>
          <w:rFonts w:ascii="Times New Roman" w:hAnsi="Times New Roman"/>
        </w:rPr>
      </w:pPr>
    </w:p>
    <w:p w:rsidR="005E4059" w:rsidRPr="005E4059" w:rsidRDefault="005E4059" w:rsidP="005E4059">
      <w:pPr>
        <w:rPr>
          <w:rFonts w:ascii="Times New Roman" w:hAnsi="Times New Roman"/>
        </w:rPr>
      </w:pPr>
      <w:r w:rsidRPr="005E4059">
        <w:rPr>
          <w:rFonts w:ascii="Times New Roman" w:hAnsi="Times New Roman"/>
        </w:rPr>
        <w:t xml:space="preserve"> 15. Обеспечение реализации полномочий органов местного самоуправления в соответствии с законодательством о рекламе.</w:t>
      </w:r>
    </w:p>
    <w:sectPr w:rsidR="005E4059" w:rsidRPr="005E4059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0C04"/>
    <w:multiLevelType w:val="hybridMultilevel"/>
    <w:tmpl w:val="97D69068"/>
    <w:lvl w:ilvl="0" w:tplc="E35CC08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CA2"/>
    <w:rsid w:val="00046906"/>
    <w:rsid w:val="00056178"/>
    <w:rsid w:val="000707A9"/>
    <w:rsid w:val="000E28FB"/>
    <w:rsid w:val="000F71DF"/>
    <w:rsid w:val="00192E5C"/>
    <w:rsid w:val="002061E1"/>
    <w:rsid w:val="00267D6C"/>
    <w:rsid w:val="002A1D7E"/>
    <w:rsid w:val="00385532"/>
    <w:rsid w:val="00394CA2"/>
    <w:rsid w:val="003B0DB7"/>
    <w:rsid w:val="004B02B6"/>
    <w:rsid w:val="004D7D6D"/>
    <w:rsid w:val="005E3504"/>
    <w:rsid w:val="005E4059"/>
    <w:rsid w:val="006D09E8"/>
    <w:rsid w:val="006F70C4"/>
    <w:rsid w:val="00865BC9"/>
    <w:rsid w:val="008D7644"/>
    <w:rsid w:val="008F4BC0"/>
    <w:rsid w:val="009A4944"/>
    <w:rsid w:val="00A02492"/>
    <w:rsid w:val="00B056C1"/>
    <w:rsid w:val="00BF212E"/>
    <w:rsid w:val="00C2536D"/>
    <w:rsid w:val="00C548EB"/>
    <w:rsid w:val="00C60E71"/>
    <w:rsid w:val="00C62922"/>
    <w:rsid w:val="00C8377F"/>
    <w:rsid w:val="00C90090"/>
    <w:rsid w:val="00CA71A9"/>
    <w:rsid w:val="00D32349"/>
    <w:rsid w:val="00D4160C"/>
    <w:rsid w:val="00DB0CAB"/>
    <w:rsid w:val="00F35B30"/>
    <w:rsid w:val="00F705A3"/>
    <w:rsid w:val="00FD2A97"/>
    <w:rsid w:val="00FE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zrangr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37D3-3ECB-4A0B-9D97-9FA87650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10</cp:revision>
  <cp:lastPrinted>2017-11-29T11:22:00Z</cp:lastPrinted>
  <dcterms:created xsi:type="dcterms:W3CDTF">2018-11-26T08:44:00Z</dcterms:created>
  <dcterms:modified xsi:type="dcterms:W3CDTF">2019-01-22T06:12:00Z</dcterms:modified>
</cp:coreProperties>
</file>