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6A" w:rsidRDefault="00240D6A" w:rsidP="00240D6A">
      <w:pPr>
        <w:pStyle w:val="a3"/>
        <w:tabs>
          <w:tab w:val="left" w:pos="0"/>
        </w:tabs>
        <w:ind w:right="-47"/>
        <w:jc w:val="center"/>
      </w:pPr>
      <w:r>
        <w:object w:dxaOrig="1653" w:dyaOrig="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60.75pt" o:ole="" fillcolor="window">
            <v:imagedata r:id="rId5" o:title=""/>
          </v:shape>
          <o:OLEObject Type="Embed" ProgID="Word.Picture.8" ShapeID="_x0000_i1025" DrawAspect="Content" ObjectID="_1625984403" r:id="rId6"/>
        </w:object>
      </w:r>
    </w:p>
    <w:p w:rsidR="00240D6A" w:rsidRDefault="00240D6A" w:rsidP="00240D6A">
      <w:pPr>
        <w:pStyle w:val="1"/>
        <w:tabs>
          <w:tab w:val="left" w:pos="0"/>
        </w:tabs>
        <w:ind w:left="-180" w:right="99" w:firstLine="180"/>
        <w:rPr>
          <w:sz w:val="28"/>
        </w:rPr>
      </w:pPr>
    </w:p>
    <w:p w:rsidR="00240D6A" w:rsidRPr="00CE507B" w:rsidRDefault="00240D6A" w:rsidP="00240D6A">
      <w:pPr>
        <w:pStyle w:val="4"/>
        <w:tabs>
          <w:tab w:val="left" w:pos="0"/>
        </w:tabs>
        <w:rPr>
          <w:szCs w:val="28"/>
        </w:rPr>
      </w:pPr>
      <w:r w:rsidRPr="00CE507B">
        <w:rPr>
          <w:szCs w:val="28"/>
        </w:rPr>
        <w:t>ТЕРРИТОРИАЛЬНАЯ ИЗБИРАТЕЛЬНАЯ КОМИССИЯ г</w:t>
      </w:r>
      <w:proofErr w:type="gramStart"/>
      <w:r w:rsidRPr="00CE507B">
        <w:rPr>
          <w:szCs w:val="28"/>
        </w:rPr>
        <w:t>.Н</w:t>
      </w:r>
      <w:proofErr w:type="gramEnd"/>
      <w:r w:rsidRPr="00CE507B">
        <w:rPr>
          <w:szCs w:val="28"/>
        </w:rPr>
        <w:t>АЗРАНЬ</w:t>
      </w:r>
    </w:p>
    <w:p w:rsidR="00240D6A" w:rsidRDefault="00240D6A" w:rsidP="00240D6A">
      <w:pPr>
        <w:jc w:val="center"/>
        <w:rPr>
          <w:b/>
        </w:rPr>
      </w:pPr>
    </w:p>
    <w:p w:rsidR="00240D6A" w:rsidRDefault="00240D6A" w:rsidP="00240D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240D6A" w:rsidRDefault="00240D6A" w:rsidP="00240D6A">
      <w:pPr>
        <w:jc w:val="center"/>
        <w:rPr>
          <w:b/>
          <w:sz w:val="28"/>
          <w:szCs w:val="28"/>
        </w:rPr>
      </w:pPr>
    </w:p>
    <w:p w:rsidR="00240D6A" w:rsidRPr="0066084E" w:rsidRDefault="00C121B6" w:rsidP="00240D6A">
      <w:pPr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240D6A" w:rsidRPr="0066084E">
        <w:rPr>
          <w:b/>
          <w:sz w:val="28"/>
          <w:szCs w:val="28"/>
        </w:rPr>
        <w:t xml:space="preserve"> </w:t>
      </w:r>
      <w:r w:rsidR="00240D6A">
        <w:rPr>
          <w:b/>
          <w:sz w:val="28"/>
          <w:szCs w:val="28"/>
        </w:rPr>
        <w:t>июля</w:t>
      </w:r>
      <w:r w:rsidR="00240D6A" w:rsidRPr="0066084E">
        <w:rPr>
          <w:b/>
          <w:sz w:val="28"/>
          <w:szCs w:val="28"/>
        </w:rPr>
        <w:t xml:space="preserve">  201</w:t>
      </w:r>
      <w:r w:rsidR="00240D6A">
        <w:rPr>
          <w:b/>
          <w:sz w:val="28"/>
          <w:szCs w:val="28"/>
        </w:rPr>
        <w:t>9</w:t>
      </w:r>
      <w:r w:rsidR="00240D6A" w:rsidRPr="0066084E">
        <w:rPr>
          <w:b/>
          <w:sz w:val="28"/>
          <w:szCs w:val="28"/>
        </w:rPr>
        <w:t xml:space="preserve"> г.                                             </w:t>
      </w:r>
      <w:r>
        <w:rPr>
          <w:b/>
          <w:sz w:val="28"/>
          <w:szCs w:val="28"/>
        </w:rPr>
        <w:t xml:space="preserve">                               №48/190-4</w:t>
      </w:r>
    </w:p>
    <w:p w:rsidR="00240D6A" w:rsidRDefault="00240D6A" w:rsidP="00240D6A">
      <w:pPr>
        <w:rPr>
          <w:sz w:val="28"/>
          <w:szCs w:val="28"/>
        </w:rPr>
      </w:pPr>
    </w:p>
    <w:p w:rsidR="00240D6A" w:rsidRPr="006A3CFE" w:rsidRDefault="00240D6A" w:rsidP="00240D6A">
      <w:pPr>
        <w:jc w:val="center"/>
        <w:rPr>
          <w:b/>
          <w:sz w:val="28"/>
          <w:szCs w:val="28"/>
        </w:rPr>
      </w:pPr>
      <w:r w:rsidRPr="006A3CFE">
        <w:rPr>
          <w:b/>
          <w:sz w:val="28"/>
          <w:szCs w:val="28"/>
        </w:rPr>
        <w:t>Об отказе в регистрации списка кандидатов в депутаты Городского совета муниципального образования «Городской округ город Назрань», выдвинут</w:t>
      </w:r>
      <w:r w:rsidR="002B4BD7">
        <w:rPr>
          <w:b/>
          <w:sz w:val="28"/>
          <w:szCs w:val="28"/>
        </w:rPr>
        <w:t xml:space="preserve">ого </w:t>
      </w:r>
      <w:r w:rsidRPr="006A3CFE">
        <w:rPr>
          <w:b/>
          <w:sz w:val="28"/>
          <w:szCs w:val="28"/>
        </w:rPr>
        <w:t>Региональным отделением в Республике Ингушетия Всероссийской политической партии «ЗАЩИТНИКИ ОТЕЧЕСТВА»</w:t>
      </w:r>
    </w:p>
    <w:p w:rsidR="00240D6A" w:rsidRPr="00AB4632" w:rsidRDefault="00240D6A" w:rsidP="00240D6A">
      <w:pPr>
        <w:jc w:val="center"/>
        <w:rPr>
          <w:sz w:val="28"/>
          <w:szCs w:val="28"/>
        </w:rPr>
      </w:pPr>
    </w:p>
    <w:p w:rsidR="00240D6A" w:rsidRPr="00AB4632" w:rsidRDefault="00240D6A" w:rsidP="00240D6A">
      <w:pPr>
        <w:ind w:firstLine="708"/>
        <w:jc w:val="both"/>
        <w:rPr>
          <w:sz w:val="28"/>
          <w:szCs w:val="28"/>
        </w:rPr>
      </w:pPr>
      <w:r w:rsidRPr="00AB4632">
        <w:rPr>
          <w:sz w:val="28"/>
          <w:szCs w:val="28"/>
        </w:rPr>
        <w:t xml:space="preserve">Рассмотрев и проверив представленные Региональным отделением в </w:t>
      </w:r>
      <w:proofErr w:type="gramStart"/>
      <w:r w:rsidRPr="00AB4632">
        <w:rPr>
          <w:sz w:val="28"/>
          <w:szCs w:val="28"/>
        </w:rPr>
        <w:t>Республике</w:t>
      </w:r>
      <w:proofErr w:type="gramEnd"/>
      <w:r w:rsidRPr="00AB4632">
        <w:rPr>
          <w:sz w:val="28"/>
          <w:szCs w:val="28"/>
        </w:rPr>
        <w:t xml:space="preserve"> Ингушетия Всероссийской политической партии «ЗАЩИТНИКИ ОТЕЧЕСТВА» документы и сведения, Территориальная избирательная комиссия г. На</w:t>
      </w:r>
      <w:r>
        <w:rPr>
          <w:sz w:val="28"/>
          <w:szCs w:val="28"/>
        </w:rPr>
        <w:t>зрань установила следующее:</w:t>
      </w:r>
    </w:p>
    <w:p w:rsidR="00240D6A" w:rsidRPr="00AB4632" w:rsidRDefault="00F6479A" w:rsidP="00240D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0D6A">
        <w:rPr>
          <w:sz w:val="28"/>
          <w:szCs w:val="28"/>
        </w:rPr>
        <w:t>24 июля</w:t>
      </w:r>
      <w:r w:rsidR="00240D6A" w:rsidRPr="00AB4632">
        <w:rPr>
          <w:sz w:val="28"/>
          <w:szCs w:val="28"/>
        </w:rPr>
        <w:t xml:space="preserve"> 2019 года в Территориальную избирательную комиссию </w:t>
      </w:r>
      <w:proofErr w:type="gramStart"/>
      <w:r w:rsidR="00240D6A" w:rsidRPr="00AB4632">
        <w:rPr>
          <w:sz w:val="28"/>
          <w:szCs w:val="28"/>
        </w:rPr>
        <w:t>г</w:t>
      </w:r>
      <w:proofErr w:type="gramEnd"/>
      <w:r w:rsidR="00240D6A" w:rsidRPr="00AB4632">
        <w:rPr>
          <w:sz w:val="28"/>
          <w:szCs w:val="28"/>
        </w:rPr>
        <w:t>. Назрань Региональным отделением в Республике Ингушетия Всероссийской политической партии «ЗАЩИТНИКИ ОТЕЧЕСТВА» представлены документы для заверения списка кандидатов, выдвинутого на выборах депутатов Городского совета муниципального образования «Городской округ город Назрань».</w:t>
      </w:r>
    </w:p>
    <w:p w:rsidR="00240D6A" w:rsidRPr="00AB4632" w:rsidRDefault="00F6479A" w:rsidP="00F64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240D6A" w:rsidRPr="00AB4632">
        <w:rPr>
          <w:sz w:val="28"/>
          <w:szCs w:val="28"/>
        </w:rPr>
        <w:t xml:space="preserve">Постановлением Территориальной избирательной комиссии г. Назрань от </w:t>
      </w:r>
      <w:r w:rsidR="00240D6A">
        <w:rPr>
          <w:sz w:val="28"/>
          <w:szCs w:val="28"/>
        </w:rPr>
        <w:t xml:space="preserve">24 июля 2019 года </w:t>
      </w:r>
      <w:r w:rsidR="00240D6A" w:rsidRPr="00AB4632">
        <w:rPr>
          <w:sz w:val="28"/>
          <w:szCs w:val="28"/>
        </w:rPr>
        <w:t>№</w:t>
      </w:r>
      <w:r w:rsidR="00240D6A">
        <w:rPr>
          <w:sz w:val="28"/>
          <w:szCs w:val="28"/>
        </w:rPr>
        <w:t xml:space="preserve"> 47/185-4 </w:t>
      </w:r>
      <w:r w:rsidR="00240D6A" w:rsidRPr="00AB4632">
        <w:rPr>
          <w:sz w:val="28"/>
          <w:szCs w:val="28"/>
        </w:rPr>
        <w:t xml:space="preserve">список кандидатов </w:t>
      </w:r>
      <w:proofErr w:type="gramStart"/>
      <w:r w:rsidR="00240D6A" w:rsidRPr="00AB4632">
        <w:rPr>
          <w:sz w:val="28"/>
          <w:szCs w:val="28"/>
        </w:rPr>
        <w:t>заверен</w:t>
      </w:r>
      <w:proofErr w:type="gramEnd"/>
      <w:r w:rsidR="00240D6A" w:rsidRPr="00AB4632">
        <w:rPr>
          <w:sz w:val="28"/>
          <w:szCs w:val="28"/>
        </w:rPr>
        <w:t xml:space="preserve"> и копия соответствующего постановления и заверенного списка кандидатов выданы уполномоченному представителю Регионального отделения в Республике Ингушетия Всероссийской политической партии «ЗАЩИТНИКИ ОТЕЧЕСТВА».</w:t>
      </w:r>
    </w:p>
    <w:p w:rsidR="00240D6A" w:rsidRPr="00AB4632" w:rsidRDefault="00240D6A" w:rsidP="00240D6A">
      <w:pPr>
        <w:ind w:firstLine="708"/>
        <w:jc w:val="both"/>
        <w:rPr>
          <w:sz w:val="28"/>
          <w:szCs w:val="28"/>
        </w:rPr>
      </w:pPr>
      <w:r w:rsidRPr="00AB4632">
        <w:rPr>
          <w:sz w:val="28"/>
          <w:szCs w:val="28"/>
        </w:rPr>
        <w:t>Согласно требований части 1 статьи 21 и статьи 86 Закона Республики Ингушетия</w:t>
      </w:r>
      <w:r>
        <w:rPr>
          <w:sz w:val="28"/>
          <w:szCs w:val="28"/>
        </w:rPr>
        <w:t xml:space="preserve"> «О муниципальных выборах в Республике Ингушетия» (далее – Закон Республики Ингушетия)</w:t>
      </w:r>
      <w:r w:rsidRPr="00AB4632">
        <w:rPr>
          <w:sz w:val="28"/>
          <w:szCs w:val="28"/>
        </w:rPr>
        <w:t xml:space="preserve">  избирательное объединение</w:t>
      </w:r>
      <w:r w:rsidR="002B4BD7">
        <w:rPr>
          <w:sz w:val="28"/>
          <w:szCs w:val="28"/>
        </w:rPr>
        <w:t xml:space="preserve">, выдвинувшее список кандидатов </w:t>
      </w:r>
      <w:r w:rsidRPr="00AB4632">
        <w:rPr>
          <w:sz w:val="28"/>
          <w:szCs w:val="28"/>
        </w:rPr>
        <w:t xml:space="preserve"> не ра</w:t>
      </w:r>
      <w:r w:rsidR="002B4BD7">
        <w:rPr>
          <w:sz w:val="28"/>
          <w:szCs w:val="28"/>
        </w:rPr>
        <w:t xml:space="preserve">нее чем за 65 дней и не </w:t>
      </w:r>
      <w:proofErr w:type="gramStart"/>
      <w:r w:rsidR="002B4BD7">
        <w:rPr>
          <w:sz w:val="28"/>
          <w:szCs w:val="28"/>
        </w:rPr>
        <w:t>позднее</w:t>
      </w:r>
      <w:proofErr w:type="gramEnd"/>
      <w:r w:rsidRPr="00AB4632">
        <w:rPr>
          <w:sz w:val="28"/>
          <w:szCs w:val="28"/>
        </w:rPr>
        <w:t xml:space="preserve"> чем до 18-00 часов по местному времени за 45 дней до дня голосования представляет для регистрации в избирательную комиссию, организующую выборы, следующие избирательные документы:</w:t>
      </w:r>
    </w:p>
    <w:p w:rsidR="00240D6A" w:rsidRPr="00AB4632" w:rsidRDefault="00240D6A" w:rsidP="00240D6A">
      <w:pPr>
        <w:ind w:firstLine="708"/>
        <w:jc w:val="both"/>
        <w:rPr>
          <w:sz w:val="28"/>
          <w:szCs w:val="28"/>
        </w:rPr>
      </w:pPr>
      <w:bookmarkStart w:id="0" w:name="sub_861"/>
      <w:r w:rsidRPr="00AB4632">
        <w:rPr>
          <w:sz w:val="28"/>
          <w:szCs w:val="28"/>
        </w:rPr>
        <w:t>1) подписные листы с подписями избирателей, собранными в поддержку выдвижения списка кандидатов;</w:t>
      </w:r>
    </w:p>
    <w:p w:rsidR="00240D6A" w:rsidRPr="00AB4632" w:rsidRDefault="00240D6A" w:rsidP="00240D6A">
      <w:pPr>
        <w:ind w:firstLine="708"/>
        <w:jc w:val="both"/>
        <w:rPr>
          <w:sz w:val="28"/>
          <w:szCs w:val="28"/>
        </w:rPr>
      </w:pPr>
      <w:bookmarkStart w:id="1" w:name="sub_862"/>
      <w:bookmarkEnd w:id="0"/>
      <w:r w:rsidRPr="00AB4632">
        <w:rPr>
          <w:sz w:val="28"/>
          <w:szCs w:val="28"/>
        </w:rPr>
        <w:t xml:space="preserve">2) сведения об изменениях, происшедших в списке кандидатов после представления в избирательную комиссию, организующую выборы, и изменениях в данных о каждом кандидате из списка кандидатов, ранее </w:t>
      </w:r>
      <w:r w:rsidRPr="00AB4632">
        <w:rPr>
          <w:sz w:val="28"/>
          <w:szCs w:val="28"/>
        </w:rPr>
        <w:lastRenderedPageBreak/>
        <w:t xml:space="preserve">представленных в соответствии </w:t>
      </w:r>
      <w:r w:rsidRPr="00AB4632">
        <w:rPr>
          <w:b/>
          <w:sz w:val="28"/>
          <w:szCs w:val="28"/>
        </w:rPr>
        <w:t xml:space="preserve">с </w:t>
      </w:r>
      <w:hyperlink w:anchor="sub_192" w:history="1">
        <w:r w:rsidRPr="00AB4632">
          <w:rPr>
            <w:rStyle w:val="a5"/>
            <w:b w:val="0"/>
            <w:sz w:val="28"/>
            <w:szCs w:val="28"/>
          </w:rPr>
          <w:t>частью 2</w:t>
        </w:r>
      </w:hyperlink>
      <w:r w:rsidRPr="00AB4632">
        <w:rPr>
          <w:b/>
          <w:sz w:val="28"/>
          <w:szCs w:val="28"/>
        </w:rPr>
        <w:t xml:space="preserve"> </w:t>
      </w:r>
      <w:r w:rsidRPr="00AB4632">
        <w:rPr>
          <w:sz w:val="28"/>
          <w:szCs w:val="28"/>
        </w:rPr>
        <w:t>и</w:t>
      </w:r>
      <w:r w:rsidRPr="00AB4632">
        <w:rPr>
          <w:b/>
          <w:sz w:val="28"/>
          <w:szCs w:val="28"/>
        </w:rPr>
        <w:t xml:space="preserve"> </w:t>
      </w:r>
      <w:hyperlink w:anchor="sub_194" w:history="1">
        <w:r w:rsidRPr="00AB4632">
          <w:rPr>
            <w:rStyle w:val="a5"/>
            <w:b w:val="0"/>
            <w:sz w:val="28"/>
            <w:szCs w:val="28"/>
          </w:rPr>
          <w:t>4 статьи 19</w:t>
        </w:r>
      </w:hyperlink>
      <w:r w:rsidR="002B4BD7">
        <w:rPr>
          <w:sz w:val="28"/>
          <w:szCs w:val="28"/>
        </w:rPr>
        <w:t xml:space="preserve"> Закона Республики Ингушетия:</w:t>
      </w:r>
    </w:p>
    <w:p w:rsidR="00240D6A" w:rsidRPr="00AB4632" w:rsidRDefault="00240D6A" w:rsidP="00240D6A">
      <w:pPr>
        <w:ind w:firstLine="708"/>
        <w:jc w:val="both"/>
        <w:rPr>
          <w:sz w:val="28"/>
          <w:szCs w:val="28"/>
        </w:rPr>
      </w:pPr>
      <w:bookmarkStart w:id="2" w:name="sub_863"/>
      <w:bookmarkEnd w:id="1"/>
      <w:r w:rsidRPr="00AB4632">
        <w:rPr>
          <w:sz w:val="28"/>
          <w:szCs w:val="28"/>
        </w:rPr>
        <w:t>3) первый финансовый отчет избирательного объединения.</w:t>
      </w:r>
    </w:p>
    <w:p w:rsidR="00240D6A" w:rsidRPr="00AB4632" w:rsidRDefault="00240D6A" w:rsidP="00240D6A">
      <w:pPr>
        <w:ind w:firstLine="708"/>
        <w:jc w:val="both"/>
        <w:rPr>
          <w:sz w:val="28"/>
          <w:szCs w:val="28"/>
        </w:rPr>
      </w:pPr>
      <w:r w:rsidRPr="00AB4632">
        <w:rPr>
          <w:sz w:val="28"/>
          <w:szCs w:val="28"/>
        </w:rPr>
        <w:t>Между тем, Региональным отделением в Республике Ингушетия Всероссийской политической партии «ЗАЩИТНИКИ ОТЕЧЕСТВА» указанные документы в установленные законодательством сроки не представлены.</w:t>
      </w:r>
    </w:p>
    <w:p w:rsidR="00240D6A" w:rsidRDefault="00240D6A" w:rsidP="00240D6A">
      <w:pPr>
        <w:ind w:firstLine="708"/>
        <w:jc w:val="both"/>
        <w:rPr>
          <w:sz w:val="28"/>
          <w:szCs w:val="28"/>
        </w:rPr>
      </w:pPr>
      <w:r w:rsidRPr="00AB4632">
        <w:rPr>
          <w:sz w:val="28"/>
          <w:szCs w:val="28"/>
        </w:rPr>
        <w:t>Также, Региональным отделением в Республике Ингушетия Всероссийской политической партии «ЗАЩИТНИКИ ОТЕЧЕСТВА» не соблюдены требования части 1 статьи 41 Закона Республики Ингушетия, устанавливающие обязанность избирательного объединения, выдвинувшего список кандидатов, создать избирательный фонд для финансирования своей избирательной кампании.</w:t>
      </w:r>
    </w:p>
    <w:p w:rsidR="00240D6A" w:rsidRDefault="00240D6A" w:rsidP="00240D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установлено, что при представлении </w:t>
      </w:r>
      <w:r w:rsidRPr="00AB4632">
        <w:rPr>
          <w:sz w:val="28"/>
          <w:szCs w:val="28"/>
        </w:rPr>
        <w:t>Региональным отделением в Республике Ингушетия Всероссийской политической партии «ЗАЩИТНИКИ ОТЕЧЕСТВА»</w:t>
      </w:r>
      <w:r>
        <w:rPr>
          <w:sz w:val="28"/>
          <w:szCs w:val="28"/>
        </w:rPr>
        <w:t xml:space="preserve"> документов не соблюдены требования части 2.1. статьи 19 и части 2 статьи 84 Закона Республики Ингушетия, а именно:</w:t>
      </w:r>
    </w:p>
    <w:p w:rsidR="00E52D35" w:rsidRDefault="00240D6A" w:rsidP="00E52D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заверена нотариально копия документа, подтверждающего факт внесения записи об избирательном объединении в единый государственный реестр</w:t>
      </w:r>
      <w:r w:rsidR="00E52D35">
        <w:rPr>
          <w:sz w:val="28"/>
          <w:szCs w:val="28"/>
        </w:rPr>
        <w:t xml:space="preserve"> юридических лиц.</w:t>
      </w:r>
    </w:p>
    <w:p w:rsidR="00240D6A" w:rsidRPr="00AB4632" w:rsidRDefault="00240D6A" w:rsidP="00E52D35">
      <w:pPr>
        <w:ind w:firstLine="708"/>
        <w:jc w:val="both"/>
        <w:rPr>
          <w:sz w:val="28"/>
          <w:szCs w:val="28"/>
        </w:rPr>
      </w:pPr>
      <w:proofErr w:type="gramStart"/>
      <w:r w:rsidRPr="00AB4632">
        <w:rPr>
          <w:sz w:val="28"/>
          <w:szCs w:val="28"/>
        </w:rPr>
        <w:t>Согласно стать</w:t>
      </w:r>
      <w:r>
        <w:rPr>
          <w:sz w:val="28"/>
          <w:szCs w:val="28"/>
        </w:rPr>
        <w:t>и</w:t>
      </w:r>
      <w:r w:rsidRPr="00AB4632">
        <w:rPr>
          <w:sz w:val="28"/>
          <w:szCs w:val="28"/>
        </w:rPr>
        <w:t xml:space="preserve"> 38 Федерального закона</w:t>
      </w:r>
      <w:r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Pr="00AB4632">
        <w:rPr>
          <w:sz w:val="28"/>
          <w:szCs w:val="28"/>
        </w:rPr>
        <w:t xml:space="preserve"> и статьи 87 Закона Республики Ингушетия отсутствие среди документов, представленных для уведомления о выдвижении и регистрации</w:t>
      </w:r>
      <w:r>
        <w:rPr>
          <w:sz w:val="28"/>
          <w:szCs w:val="28"/>
        </w:rPr>
        <w:t xml:space="preserve"> единого списка кандидатов</w:t>
      </w:r>
      <w:r w:rsidRPr="00AB4632">
        <w:rPr>
          <w:sz w:val="28"/>
          <w:szCs w:val="28"/>
        </w:rPr>
        <w:t xml:space="preserve"> документов, необходимых в соответствии с Законом Республики Ингушетия, иным законом для уведомления о выдвижении и (или) регистрации единого списка кандидатов, а также</w:t>
      </w:r>
      <w:proofErr w:type="gramEnd"/>
      <w:r w:rsidRPr="00AB4632">
        <w:rPr>
          <w:sz w:val="28"/>
          <w:szCs w:val="28"/>
        </w:rPr>
        <w:t xml:space="preserve"> </w:t>
      </w:r>
      <w:proofErr w:type="spellStart"/>
      <w:r w:rsidRPr="00AB4632">
        <w:rPr>
          <w:sz w:val="28"/>
          <w:szCs w:val="28"/>
        </w:rPr>
        <w:t>несоздание</w:t>
      </w:r>
      <w:proofErr w:type="spellEnd"/>
      <w:r w:rsidRPr="00AB4632">
        <w:rPr>
          <w:sz w:val="28"/>
          <w:szCs w:val="28"/>
        </w:rPr>
        <w:t xml:space="preserve"> избирательным объединением избирательного фонда является основанием для отказа в регистрации списка кандидатов.</w:t>
      </w:r>
    </w:p>
    <w:bookmarkEnd w:id="2"/>
    <w:p w:rsidR="00240D6A" w:rsidRPr="00AB4632" w:rsidRDefault="00240D6A" w:rsidP="00240D6A">
      <w:pPr>
        <w:jc w:val="both"/>
        <w:rPr>
          <w:sz w:val="28"/>
          <w:szCs w:val="28"/>
        </w:rPr>
      </w:pPr>
      <w:r w:rsidRPr="00AB463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B4632">
        <w:rPr>
          <w:sz w:val="28"/>
          <w:szCs w:val="28"/>
        </w:rPr>
        <w:t xml:space="preserve">На основании изложенного,  руководствуясь пунктом 25 статьи 38 Федерального закона </w:t>
      </w:r>
      <w:r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 </w:t>
      </w:r>
      <w:r w:rsidRPr="00AB4632">
        <w:rPr>
          <w:sz w:val="28"/>
          <w:szCs w:val="28"/>
        </w:rPr>
        <w:t xml:space="preserve">и части 2 статьи 87 Закона Республики Ингушетия, Территориальная избирательная комиссия </w:t>
      </w:r>
      <w:proofErr w:type="gramStart"/>
      <w:r w:rsidRPr="00AB4632">
        <w:rPr>
          <w:sz w:val="28"/>
          <w:szCs w:val="28"/>
        </w:rPr>
        <w:t>г</w:t>
      </w:r>
      <w:proofErr w:type="gramEnd"/>
      <w:r w:rsidRPr="00AB4632">
        <w:rPr>
          <w:sz w:val="28"/>
          <w:szCs w:val="28"/>
        </w:rPr>
        <w:t>.</w:t>
      </w:r>
      <w:r w:rsidR="00F6479A">
        <w:rPr>
          <w:sz w:val="28"/>
          <w:szCs w:val="28"/>
        </w:rPr>
        <w:t xml:space="preserve"> </w:t>
      </w:r>
      <w:r w:rsidRPr="00AB4632">
        <w:rPr>
          <w:sz w:val="28"/>
          <w:szCs w:val="28"/>
        </w:rPr>
        <w:t>Назрань</w:t>
      </w:r>
      <w:r>
        <w:rPr>
          <w:sz w:val="28"/>
          <w:szCs w:val="28"/>
        </w:rPr>
        <w:t xml:space="preserve"> </w:t>
      </w:r>
      <w:r w:rsidRPr="006A3CFE">
        <w:rPr>
          <w:b/>
          <w:sz w:val="28"/>
          <w:szCs w:val="28"/>
        </w:rPr>
        <w:t>постановляет:</w:t>
      </w:r>
      <w:r w:rsidRPr="00AB4632">
        <w:rPr>
          <w:sz w:val="28"/>
          <w:szCs w:val="28"/>
        </w:rPr>
        <w:t xml:space="preserve"> </w:t>
      </w:r>
    </w:p>
    <w:p w:rsidR="00240D6A" w:rsidRDefault="00240D6A" w:rsidP="00240D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A3CFE">
        <w:rPr>
          <w:sz w:val="28"/>
          <w:szCs w:val="28"/>
        </w:rPr>
        <w:t>Отказать в регистрации списка кандидатов в депутаты Городского совета муниципального образования «Городской округ город Назрань», выдвинутого Региональным отделением в Республике Ингушетия Всероссийской политической партии «ЗАЩИТНИКИ ОТЕЧЕСТВА».</w:t>
      </w:r>
    </w:p>
    <w:p w:rsidR="00240D6A" w:rsidRPr="006A3CFE" w:rsidRDefault="00240D6A" w:rsidP="00240D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A3CFE">
        <w:rPr>
          <w:sz w:val="28"/>
          <w:szCs w:val="28"/>
        </w:rPr>
        <w:t>Копию настоящего постановления выдать уполномоченному представителю Регионального отделения в Республике Ингушетия Всероссийской политической партии «ЗАЩИТНИКИ ОТЕЧЕСТВА».</w:t>
      </w:r>
    </w:p>
    <w:p w:rsidR="00240D6A" w:rsidRDefault="00240D6A" w:rsidP="00240D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A3CFE">
        <w:rPr>
          <w:sz w:val="28"/>
          <w:szCs w:val="28"/>
        </w:rPr>
        <w:t>Опубликовать настоящее постановление в газете</w:t>
      </w:r>
      <w:r>
        <w:rPr>
          <w:sz w:val="28"/>
          <w:szCs w:val="28"/>
        </w:rPr>
        <w:t xml:space="preserve"> «Голос Назрани» </w:t>
      </w:r>
      <w:r w:rsidRPr="006A3CFE">
        <w:rPr>
          <w:sz w:val="28"/>
          <w:szCs w:val="28"/>
        </w:rPr>
        <w:t xml:space="preserve"> и разместить на сайте Администрации </w:t>
      </w:r>
      <w:proofErr w:type="gramStart"/>
      <w:r w:rsidRPr="006A3CFE">
        <w:rPr>
          <w:sz w:val="28"/>
          <w:szCs w:val="28"/>
        </w:rPr>
        <w:t>г</w:t>
      </w:r>
      <w:proofErr w:type="gramEnd"/>
      <w:r w:rsidRPr="006A3CFE">
        <w:rPr>
          <w:sz w:val="28"/>
          <w:szCs w:val="28"/>
        </w:rPr>
        <w:t>.</w:t>
      </w:r>
      <w:r w:rsidR="00F6479A">
        <w:rPr>
          <w:sz w:val="28"/>
          <w:szCs w:val="28"/>
        </w:rPr>
        <w:t xml:space="preserve"> </w:t>
      </w:r>
      <w:r w:rsidRPr="006A3CFE">
        <w:rPr>
          <w:sz w:val="28"/>
          <w:szCs w:val="28"/>
        </w:rPr>
        <w:t>Назрань в сети Интернет.</w:t>
      </w:r>
    </w:p>
    <w:p w:rsidR="00F6479A" w:rsidRPr="006A3CFE" w:rsidRDefault="00F6479A" w:rsidP="00240D6A">
      <w:pPr>
        <w:ind w:firstLine="708"/>
        <w:jc w:val="both"/>
        <w:rPr>
          <w:sz w:val="28"/>
          <w:szCs w:val="28"/>
        </w:rPr>
      </w:pPr>
    </w:p>
    <w:p w:rsidR="00240D6A" w:rsidRDefault="00240D6A" w:rsidP="00240D6A">
      <w:pPr>
        <w:jc w:val="center"/>
        <w:rPr>
          <w:b/>
          <w:sz w:val="28"/>
          <w:szCs w:val="28"/>
        </w:rPr>
      </w:pPr>
    </w:p>
    <w:p w:rsidR="00240D6A" w:rsidRDefault="00240D6A" w:rsidP="00240D6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Председатель </w:t>
      </w:r>
      <w:proofErr w:type="gramStart"/>
      <w:r>
        <w:rPr>
          <w:b/>
          <w:sz w:val="28"/>
          <w:szCs w:val="28"/>
        </w:rPr>
        <w:t>Территориальной</w:t>
      </w:r>
      <w:proofErr w:type="gramEnd"/>
    </w:p>
    <w:p w:rsidR="00240D6A" w:rsidRDefault="00240D6A" w:rsidP="00240D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избирательной комиссии г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 xml:space="preserve">азрань                                     </w:t>
      </w:r>
      <w:proofErr w:type="spellStart"/>
      <w:r>
        <w:rPr>
          <w:b/>
          <w:sz w:val="28"/>
          <w:szCs w:val="28"/>
        </w:rPr>
        <w:t>М.С.Бекмурзиев</w:t>
      </w:r>
      <w:proofErr w:type="spellEnd"/>
    </w:p>
    <w:p w:rsidR="00240D6A" w:rsidRDefault="00240D6A" w:rsidP="00240D6A">
      <w:pPr>
        <w:rPr>
          <w:b/>
          <w:sz w:val="28"/>
          <w:szCs w:val="28"/>
        </w:rPr>
      </w:pPr>
    </w:p>
    <w:p w:rsidR="00240D6A" w:rsidRDefault="00240D6A" w:rsidP="00240D6A">
      <w:pPr>
        <w:rPr>
          <w:b/>
          <w:sz w:val="28"/>
          <w:szCs w:val="28"/>
        </w:rPr>
      </w:pPr>
    </w:p>
    <w:p w:rsidR="00240D6A" w:rsidRDefault="00240D6A" w:rsidP="00240D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</w:t>
      </w:r>
      <w:proofErr w:type="gramStart"/>
      <w:r>
        <w:rPr>
          <w:b/>
          <w:sz w:val="28"/>
          <w:szCs w:val="28"/>
        </w:rPr>
        <w:t>Территориальной</w:t>
      </w:r>
      <w:proofErr w:type="gramEnd"/>
    </w:p>
    <w:p w:rsidR="00667543" w:rsidRDefault="00240D6A" w:rsidP="00240D6A">
      <w:r>
        <w:rPr>
          <w:b/>
          <w:sz w:val="28"/>
          <w:szCs w:val="28"/>
        </w:rPr>
        <w:t>избирательной комиссии г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азрань                                          Ф.М. Аушева</w:t>
      </w:r>
    </w:p>
    <w:sectPr w:rsidR="00667543" w:rsidSect="00667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D6A"/>
    <w:rsid w:val="00240D6A"/>
    <w:rsid w:val="002B4BD7"/>
    <w:rsid w:val="003E22D4"/>
    <w:rsid w:val="00615776"/>
    <w:rsid w:val="00667543"/>
    <w:rsid w:val="00733FD8"/>
    <w:rsid w:val="00745A22"/>
    <w:rsid w:val="00831136"/>
    <w:rsid w:val="00C121B6"/>
    <w:rsid w:val="00E52D35"/>
    <w:rsid w:val="00E60DEC"/>
    <w:rsid w:val="00F6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0D6A"/>
    <w:pPr>
      <w:keepNext/>
      <w:jc w:val="center"/>
      <w:outlineLvl w:val="0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240D6A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D6A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40D6A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semiHidden/>
    <w:rsid w:val="00240D6A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240D6A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240D6A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F647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79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B7DD5-AE85-4740-B1FC-3A70BA50C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РЕЗЕРВ</dc:creator>
  <cp:lastModifiedBy>РЕЗЕРВ</cp:lastModifiedBy>
  <cp:revision>7</cp:revision>
  <cp:lastPrinted>2019-07-29T14:33:00Z</cp:lastPrinted>
  <dcterms:created xsi:type="dcterms:W3CDTF">2019-07-26T09:31:00Z</dcterms:created>
  <dcterms:modified xsi:type="dcterms:W3CDTF">2019-07-30T06:34:00Z</dcterms:modified>
</cp:coreProperties>
</file>