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20" w:rsidRDefault="00B80D20" w:rsidP="00B80D20">
      <w:pPr>
        <w:pStyle w:val="a5"/>
        <w:jc w:val="center"/>
        <w:rPr>
          <w:szCs w:val="28"/>
        </w:rPr>
      </w:pPr>
      <w:r w:rsidRPr="00C33E26">
        <w:rPr>
          <w:szCs w:val="28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7.75pt" o:ole="" fillcolor="window">
            <v:imagedata r:id="rId6" o:title=""/>
          </v:shape>
          <o:OLEObject Type="Embed" ProgID="Word.Picture.8" ShapeID="_x0000_i1025" DrawAspect="Content" ObjectID="_1627973573" r:id="rId7"/>
        </w:object>
      </w:r>
    </w:p>
    <w:p w:rsidR="00B80D20" w:rsidRDefault="00B80D20" w:rsidP="00B80D20">
      <w:pPr>
        <w:jc w:val="center"/>
        <w:rPr>
          <w:sz w:val="28"/>
          <w:szCs w:val="28"/>
        </w:rPr>
      </w:pPr>
    </w:p>
    <w:p w:rsidR="00B80D20" w:rsidRPr="005B56F7" w:rsidRDefault="00B80D20" w:rsidP="00B80D20">
      <w:pPr>
        <w:pStyle w:val="1"/>
        <w:spacing w:line="360" w:lineRule="auto"/>
        <w:rPr>
          <w:rFonts w:ascii="Times New Roman" w:hAnsi="Times New Roman"/>
          <w:sz w:val="32"/>
          <w:szCs w:val="32"/>
        </w:rPr>
      </w:pPr>
      <w:r w:rsidRPr="005B56F7"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B80D20" w:rsidRPr="005B56F7" w:rsidRDefault="00B80D20" w:rsidP="00B80D20">
      <w:pPr>
        <w:pStyle w:val="1"/>
        <w:spacing w:line="360" w:lineRule="auto"/>
        <w:rPr>
          <w:rFonts w:ascii="Times New Roman" w:hAnsi="Times New Roman"/>
          <w:bCs/>
          <w:sz w:val="32"/>
          <w:szCs w:val="32"/>
        </w:rPr>
      </w:pPr>
      <w:r w:rsidRPr="005B56F7">
        <w:rPr>
          <w:rFonts w:ascii="Times New Roman" w:hAnsi="Times New Roman"/>
          <w:bCs/>
          <w:sz w:val="32"/>
          <w:szCs w:val="32"/>
        </w:rPr>
        <w:t xml:space="preserve">г. </w:t>
      </w:r>
      <w:r w:rsidR="00917A95">
        <w:rPr>
          <w:rFonts w:ascii="Times New Roman" w:hAnsi="Times New Roman"/>
          <w:bCs/>
          <w:sz w:val="32"/>
          <w:szCs w:val="32"/>
        </w:rPr>
        <w:t>Назрань</w:t>
      </w:r>
    </w:p>
    <w:p w:rsidR="00B80D20" w:rsidRPr="005B56F7" w:rsidRDefault="00B80D20" w:rsidP="00B80D20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5B56F7">
        <w:rPr>
          <w:rFonts w:ascii="Times New Roman" w:hAnsi="Times New Roman"/>
          <w:sz w:val="32"/>
          <w:szCs w:val="32"/>
        </w:rPr>
        <w:t>П</w:t>
      </w:r>
      <w:proofErr w:type="gramEnd"/>
      <w:r w:rsidRPr="005B56F7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B80D20" w:rsidRPr="005B56F7" w:rsidRDefault="00B80D20" w:rsidP="00B80D20">
      <w:pPr>
        <w:rPr>
          <w:sz w:val="32"/>
          <w:szCs w:val="32"/>
        </w:rPr>
      </w:pPr>
    </w:p>
    <w:p w:rsidR="00B80D20" w:rsidRDefault="00917A95" w:rsidP="00917A95">
      <w:pPr>
        <w:pStyle w:val="a5"/>
      </w:pPr>
      <w:r>
        <w:t>09</w:t>
      </w:r>
      <w:r w:rsidR="00B80D20">
        <w:t xml:space="preserve"> августа   2019</w:t>
      </w:r>
      <w:r w:rsidR="00B80D20" w:rsidRPr="00F85527">
        <w:t xml:space="preserve"> г.                                                                         </w:t>
      </w:r>
      <w:r w:rsidR="00B80D20">
        <w:t xml:space="preserve">                 № </w:t>
      </w:r>
      <w:r>
        <w:t>52/200-4</w:t>
      </w:r>
    </w:p>
    <w:p w:rsidR="00B80D20" w:rsidRDefault="00B80D20" w:rsidP="00B80D20">
      <w:pPr>
        <w:spacing w:line="360" w:lineRule="auto"/>
        <w:ind w:firstLine="540"/>
        <w:jc w:val="center"/>
      </w:pPr>
      <w:r>
        <w:t xml:space="preserve">г. </w:t>
      </w:r>
      <w:r w:rsidR="00917A95">
        <w:t>Назрань</w:t>
      </w:r>
    </w:p>
    <w:p w:rsidR="00B80D20" w:rsidRPr="005B56F7" w:rsidRDefault="00B80D20" w:rsidP="00B80D20">
      <w:pPr>
        <w:spacing w:line="360" w:lineRule="auto"/>
        <w:ind w:firstLine="540"/>
        <w:jc w:val="center"/>
      </w:pPr>
    </w:p>
    <w:p w:rsidR="00B80D20" w:rsidRPr="008D58A0" w:rsidRDefault="00B80D20" w:rsidP="00B80D20">
      <w:pPr>
        <w:suppressAutoHyphens/>
        <w:jc w:val="center"/>
        <w:rPr>
          <w:b/>
          <w:sz w:val="28"/>
          <w:szCs w:val="28"/>
        </w:rPr>
      </w:pPr>
      <w:r w:rsidRPr="008D58A0">
        <w:rPr>
          <w:b/>
          <w:sz w:val="28"/>
          <w:szCs w:val="28"/>
        </w:rPr>
        <w:t>О форме избирательных бюллетеней</w:t>
      </w:r>
      <w:r>
        <w:rPr>
          <w:b/>
          <w:sz w:val="28"/>
          <w:szCs w:val="28"/>
        </w:rPr>
        <w:t xml:space="preserve"> </w:t>
      </w:r>
      <w:r w:rsidRPr="008D58A0">
        <w:rPr>
          <w:b/>
          <w:sz w:val="28"/>
          <w:szCs w:val="28"/>
        </w:rPr>
        <w:t xml:space="preserve">и Порядке осуществления </w:t>
      </w:r>
      <w:proofErr w:type="gramStart"/>
      <w:r w:rsidRPr="008D58A0"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</w:t>
      </w:r>
      <w:r w:rsidRPr="008D58A0">
        <w:rPr>
          <w:b/>
          <w:sz w:val="28"/>
          <w:szCs w:val="28"/>
        </w:rPr>
        <w:t>изготовлением избирательных бюллетеней</w:t>
      </w:r>
      <w:r>
        <w:rPr>
          <w:b/>
          <w:sz w:val="28"/>
          <w:szCs w:val="28"/>
        </w:rPr>
        <w:t xml:space="preserve"> </w:t>
      </w:r>
      <w:r w:rsidRPr="008D58A0">
        <w:rPr>
          <w:b/>
          <w:sz w:val="28"/>
          <w:szCs w:val="28"/>
        </w:rPr>
        <w:t>для голосования на</w:t>
      </w:r>
      <w:r w:rsidRPr="008D58A0">
        <w:rPr>
          <w:b/>
        </w:rPr>
        <w:t xml:space="preserve"> </w:t>
      </w:r>
      <w:r w:rsidRPr="008D58A0">
        <w:rPr>
          <w:b/>
          <w:sz w:val="28"/>
          <w:szCs w:val="28"/>
        </w:rPr>
        <w:t xml:space="preserve">выборах депутатов Городского совета  муниципального образования «Городской округ город </w:t>
      </w:r>
      <w:r w:rsidR="00917A95">
        <w:rPr>
          <w:b/>
          <w:sz w:val="28"/>
          <w:szCs w:val="28"/>
        </w:rPr>
        <w:t>Назрань</w:t>
      </w:r>
      <w:r w:rsidRPr="008D58A0">
        <w:rPr>
          <w:b/>
          <w:sz w:val="28"/>
          <w:szCs w:val="28"/>
        </w:rPr>
        <w:t>» четвертого созыва</w:t>
      </w:r>
    </w:p>
    <w:p w:rsidR="00B80D20" w:rsidRDefault="00B80D20" w:rsidP="00B80D20">
      <w:pPr>
        <w:pStyle w:val="T-15"/>
        <w:spacing w:line="240" w:lineRule="auto"/>
        <w:jc w:val="center"/>
        <w:rPr>
          <w:b/>
        </w:rPr>
      </w:pPr>
    </w:p>
    <w:p w:rsidR="00B80D20" w:rsidRDefault="00B80D20" w:rsidP="00B80D20">
      <w:pPr>
        <w:pStyle w:val="T-15"/>
        <w:spacing w:line="276" w:lineRule="auto"/>
        <w:ind w:firstLine="708"/>
      </w:pPr>
      <w:r>
        <w:t xml:space="preserve">В соответствии со статьями 9 и 49 Закона Республики Ингушетия «О муниципальных выборах в Республике Ингушетия», территориальная избирательная комиссия </w:t>
      </w:r>
      <w:proofErr w:type="gramStart"/>
      <w:r>
        <w:t>г</w:t>
      </w:r>
      <w:proofErr w:type="gramEnd"/>
      <w:r>
        <w:t xml:space="preserve">. </w:t>
      </w:r>
      <w:r w:rsidR="00917A95">
        <w:t>Назрань</w:t>
      </w:r>
      <w:r>
        <w:t xml:space="preserve">  </w:t>
      </w:r>
      <w:r>
        <w:rPr>
          <w:b/>
          <w:bCs/>
        </w:rPr>
        <w:t>постановляет</w:t>
      </w:r>
      <w:r>
        <w:t>:</w:t>
      </w:r>
    </w:p>
    <w:p w:rsidR="00B80D20" w:rsidRDefault="00B80D20" w:rsidP="00B80D20">
      <w:pPr>
        <w:pStyle w:val="T-15"/>
        <w:spacing w:line="276" w:lineRule="auto"/>
        <w:ind w:firstLine="709"/>
      </w:pPr>
      <w:r>
        <w:t xml:space="preserve">1.Утвердить форму избирательного бюллетеня для голосования на выборах депутатов Городского совета муниципального образования «Городской округ город </w:t>
      </w:r>
      <w:r w:rsidR="00917A95">
        <w:t>Назрань</w:t>
      </w:r>
      <w:r>
        <w:t>» четвертого созыва</w:t>
      </w:r>
      <w:r>
        <w:br/>
        <w:t>(приложение № 1</w:t>
      </w:r>
      <w:r w:rsidR="00742DB5">
        <w:t>; № 2</w:t>
      </w:r>
      <w:proofErr w:type="gramStart"/>
      <w:r w:rsidR="00742DB5">
        <w:t xml:space="preserve"> </w:t>
      </w:r>
      <w:r>
        <w:t>)</w:t>
      </w:r>
      <w:proofErr w:type="gramEnd"/>
      <w:r>
        <w:t>.</w:t>
      </w:r>
    </w:p>
    <w:p w:rsidR="00B80D20" w:rsidRDefault="00B80D20" w:rsidP="00B80D20">
      <w:pPr>
        <w:pStyle w:val="T-15"/>
        <w:spacing w:line="276" w:lineRule="auto"/>
      </w:pPr>
      <w:r>
        <w:t>2.</w:t>
      </w:r>
      <w:r w:rsidRPr="008D58A0">
        <w:t xml:space="preserve"> </w:t>
      </w:r>
      <w:r w:rsidRPr="00D27F92">
        <w:t xml:space="preserve">Утвердить Порядок осуществления </w:t>
      </w:r>
      <w:proofErr w:type="gramStart"/>
      <w:r w:rsidRPr="00D27F92">
        <w:t>контроля за</w:t>
      </w:r>
      <w:proofErr w:type="gramEnd"/>
      <w:r w:rsidRPr="00D27F92">
        <w:t xml:space="preserve"> изготовлением избирательных бюллетеней для голосования </w:t>
      </w:r>
      <w:r>
        <w:t xml:space="preserve">на выборах депутатов Городского совета муниципального образования «Городской округ город </w:t>
      </w:r>
      <w:r w:rsidR="00917A95">
        <w:t>Назрань</w:t>
      </w:r>
      <w:r>
        <w:t>» четвертого созыва (приложение № 2).</w:t>
      </w:r>
    </w:p>
    <w:p w:rsidR="00B80D20" w:rsidRDefault="00B80D20" w:rsidP="00B80D20">
      <w:pPr>
        <w:spacing w:line="276" w:lineRule="auto"/>
        <w:ind w:firstLine="708"/>
        <w:jc w:val="both"/>
        <w:rPr>
          <w:sz w:val="28"/>
          <w:szCs w:val="28"/>
        </w:rPr>
      </w:pPr>
      <w:r w:rsidRPr="00464707">
        <w:rPr>
          <w:sz w:val="28"/>
          <w:szCs w:val="28"/>
        </w:rPr>
        <w:t>3.Направить настоящее постановление в средства массовой информации для опубликования и</w:t>
      </w:r>
      <w:r w:rsidR="00742DB5">
        <w:rPr>
          <w:sz w:val="28"/>
          <w:szCs w:val="28"/>
        </w:rPr>
        <w:t>ли</w:t>
      </w:r>
      <w:r w:rsidRPr="00464707">
        <w:rPr>
          <w:sz w:val="28"/>
          <w:szCs w:val="28"/>
        </w:rPr>
        <w:t xml:space="preserve"> разместить на сайте Администрации </w:t>
      </w:r>
      <w:r w:rsidRPr="00464707">
        <w:rPr>
          <w:sz w:val="28"/>
          <w:szCs w:val="28"/>
        </w:rPr>
        <w:br/>
      </w:r>
      <w:proofErr w:type="gramStart"/>
      <w:r w:rsidRPr="00464707">
        <w:rPr>
          <w:sz w:val="28"/>
          <w:szCs w:val="28"/>
        </w:rPr>
        <w:t>г</w:t>
      </w:r>
      <w:proofErr w:type="gramEnd"/>
      <w:r w:rsidRPr="00464707">
        <w:rPr>
          <w:sz w:val="28"/>
          <w:szCs w:val="28"/>
        </w:rPr>
        <w:t xml:space="preserve">. </w:t>
      </w:r>
      <w:r w:rsidR="00917A95">
        <w:rPr>
          <w:sz w:val="28"/>
          <w:szCs w:val="28"/>
        </w:rPr>
        <w:t>Назрань.</w:t>
      </w:r>
    </w:p>
    <w:p w:rsidR="008D05CD" w:rsidRPr="00464707" w:rsidRDefault="008D05CD" w:rsidP="00B80D20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14567" w:type="dxa"/>
        <w:tblLayout w:type="fixed"/>
        <w:tblLook w:val="0000"/>
      </w:tblPr>
      <w:tblGrid>
        <w:gridCol w:w="4786"/>
        <w:gridCol w:w="851"/>
        <w:gridCol w:w="3933"/>
        <w:gridCol w:w="461"/>
        <w:gridCol w:w="4536"/>
      </w:tblGrid>
      <w:tr w:rsidR="008D05CD" w:rsidTr="008D05CD">
        <w:trPr>
          <w:gridAfter w:val="2"/>
          <w:wAfter w:w="4997" w:type="dxa"/>
          <w:trHeight w:val="2677"/>
        </w:trPr>
        <w:tc>
          <w:tcPr>
            <w:tcW w:w="4786" w:type="dxa"/>
          </w:tcPr>
          <w:p w:rsidR="008D05CD" w:rsidRPr="008D05CD" w:rsidRDefault="008D05CD" w:rsidP="00490EF4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8D05CD">
              <w:rPr>
                <w:b/>
                <w:szCs w:val="28"/>
              </w:rPr>
              <w:t xml:space="preserve">Председатель  </w:t>
            </w:r>
            <w:proofErr w:type="gramStart"/>
            <w:r w:rsidRPr="008D05CD">
              <w:rPr>
                <w:b/>
                <w:szCs w:val="28"/>
              </w:rPr>
              <w:t>Территориальной</w:t>
            </w:r>
            <w:proofErr w:type="gramEnd"/>
          </w:p>
          <w:p w:rsidR="00490EF4" w:rsidRDefault="008D05CD" w:rsidP="00490EF4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8D05CD">
              <w:rPr>
                <w:b/>
                <w:szCs w:val="28"/>
              </w:rPr>
              <w:t>избирательной комиссии</w:t>
            </w:r>
          </w:p>
          <w:p w:rsidR="008D05CD" w:rsidRPr="008D05CD" w:rsidRDefault="008D05CD" w:rsidP="00490EF4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  <w:r w:rsidRPr="008D05CD">
              <w:rPr>
                <w:b/>
                <w:szCs w:val="28"/>
              </w:rPr>
              <w:t>г. Назрань</w:t>
            </w:r>
          </w:p>
          <w:p w:rsidR="008D05CD" w:rsidRPr="008D05CD" w:rsidRDefault="008D05CD" w:rsidP="00490EF4">
            <w:pPr>
              <w:rPr>
                <w:sz w:val="28"/>
                <w:szCs w:val="28"/>
              </w:rPr>
            </w:pPr>
          </w:p>
          <w:p w:rsidR="008D05CD" w:rsidRPr="008D05CD" w:rsidRDefault="008D05CD" w:rsidP="00490EF4">
            <w:pPr>
              <w:rPr>
                <w:sz w:val="28"/>
                <w:szCs w:val="28"/>
              </w:rPr>
            </w:pPr>
          </w:p>
          <w:p w:rsidR="008D05CD" w:rsidRPr="008D05CD" w:rsidRDefault="008D05CD" w:rsidP="00490EF4">
            <w:pPr>
              <w:rPr>
                <w:b/>
                <w:sz w:val="28"/>
                <w:szCs w:val="28"/>
              </w:rPr>
            </w:pPr>
          </w:p>
          <w:p w:rsidR="008D05CD" w:rsidRPr="008D05CD" w:rsidRDefault="008D05CD" w:rsidP="00490EF4">
            <w:pPr>
              <w:rPr>
                <w:b/>
                <w:sz w:val="28"/>
                <w:szCs w:val="28"/>
              </w:rPr>
            </w:pPr>
            <w:r w:rsidRPr="008D05CD">
              <w:rPr>
                <w:b/>
                <w:sz w:val="28"/>
                <w:szCs w:val="28"/>
              </w:rPr>
              <w:t xml:space="preserve">Секретарь </w:t>
            </w:r>
            <w:proofErr w:type="gramStart"/>
            <w:r w:rsidRPr="008D05CD">
              <w:rPr>
                <w:b/>
                <w:sz w:val="28"/>
                <w:szCs w:val="28"/>
              </w:rPr>
              <w:t>Территориальной</w:t>
            </w:r>
            <w:proofErr w:type="gramEnd"/>
          </w:p>
          <w:p w:rsidR="00490EF4" w:rsidRDefault="008D05CD" w:rsidP="00490EF4">
            <w:pPr>
              <w:rPr>
                <w:b/>
                <w:sz w:val="28"/>
                <w:szCs w:val="28"/>
              </w:rPr>
            </w:pPr>
            <w:r w:rsidRPr="008D05CD">
              <w:rPr>
                <w:b/>
                <w:sz w:val="28"/>
                <w:szCs w:val="28"/>
              </w:rPr>
              <w:t>Избирательной комиссии</w:t>
            </w:r>
          </w:p>
          <w:p w:rsidR="008D05CD" w:rsidRPr="008D05CD" w:rsidRDefault="008D05CD" w:rsidP="00490EF4">
            <w:pPr>
              <w:rPr>
                <w:sz w:val="28"/>
                <w:szCs w:val="28"/>
              </w:rPr>
            </w:pPr>
            <w:r w:rsidRPr="008D05CD">
              <w:rPr>
                <w:b/>
                <w:sz w:val="28"/>
                <w:szCs w:val="28"/>
              </w:rPr>
              <w:t>г. Назрань</w:t>
            </w:r>
          </w:p>
        </w:tc>
        <w:tc>
          <w:tcPr>
            <w:tcW w:w="4784" w:type="dxa"/>
            <w:gridSpan w:val="2"/>
          </w:tcPr>
          <w:p w:rsidR="008D05CD" w:rsidRPr="008D05CD" w:rsidRDefault="008D05CD" w:rsidP="00CF73B5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 w:rsidRPr="008D05CD">
              <w:rPr>
                <w:b/>
              </w:rPr>
              <w:tab/>
            </w:r>
            <w:r w:rsidRPr="008D05CD">
              <w:rPr>
                <w:b/>
              </w:rPr>
              <w:tab/>
            </w:r>
            <w:r w:rsidRPr="008D05CD">
              <w:rPr>
                <w:b/>
              </w:rPr>
              <w:tab/>
            </w:r>
            <w:r w:rsidRPr="008D05CD">
              <w:rPr>
                <w:b/>
              </w:rPr>
              <w:tab/>
            </w:r>
          </w:p>
          <w:p w:rsid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 w:rsidRPr="008D05CD">
              <w:rPr>
                <w:b/>
              </w:rPr>
              <w:t xml:space="preserve">М.С. </w:t>
            </w:r>
            <w:proofErr w:type="spellStart"/>
            <w:r w:rsidRPr="008D05CD">
              <w:rPr>
                <w:b/>
              </w:rPr>
              <w:t>Бекмурзие</w:t>
            </w:r>
            <w:r>
              <w:rPr>
                <w:b/>
              </w:rPr>
              <w:t>в</w:t>
            </w:r>
            <w:proofErr w:type="spellEnd"/>
          </w:p>
          <w:p w:rsid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  <w:p w:rsid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  <w:p w:rsid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  <w:p w:rsid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  <w:p w:rsid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  <w:p w:rsidR="008D05CD" w:rsidRP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Ф.М. Аушева</w:t>
            </w:r>
          </w:p>
        </w:tc>
      </w:tr>
      <w:tr w:rsidR="008D05CD" w:rsidTr="008D05CD">
        <w:trPr>
          <w:gridAfter w:val="2"/>
          <w:wAfter w:w="4997" w:type="dxa"/>
        </w:trPr>
        <w:tc>
          <w:tcPr>
            <w:tcW w:w="4786" w:type="dxa"/>
          </w:tcPr>
          <w:p w:rsidR="008D05CD" w:rsidRPr="008D05CD" w:rsidRDefault="008D05CD" w:rsidP="00CD6659">
            <w:pPr>
              <w:pStyle w:val="2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4784" w:type="dxa"/>
            <w:gridSpan w:val="2"/>
          </w:tcPr>
          <w:p w:rsidR="008D05CD" w:rsidRPr="008D05CD" w:rsidRDefault="008D05CD" w:rsidP="008D05CD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</w:tr>
      <w:tr w:rsidR="008D05CD" w:rsidTr="00917A95">
        <w:trPr>
          <w:gridBefore w:val="2"/>
          <w:wBefore w:w="5637" w:type="dxa"/>
        </w:trPr>
        <w:tc>
          <w:tcPr>
            <w:tcW w:w="4394" w:type="dxa"/>
            <w:gridSpan w:val="2"/>
          </w:tcPr>
          <w:p w:rsidR="008D05CD" w:rsidRDefault="008D05CD" w:rsidP="00917A95">
            <w:pPr>
              <w:pStyle w:val="a3"/>
              <w:tabs>
                <w:tab w:val="left" w:pos="708"/>
              </w:tabs>
              <w:spacing w:line="276" w:lineRule="auto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4536" w:type="dxa"/>
          </w:tcPr>
          <w:p w:rsidR="008D05CD" w:rsidRPr="00F8216C" w:rsidRDefault="008D05CD" w:rsidP="00CD6659">
            <w:pPr>
              <w:pStyle w:val="2"/>
              <w:spacing w:line="276" w:lineRule="auto"/>
              <w:jc w:val="right"/>
              <w:rPr>
                <w:b/>
                <w:sz w:val="27"/>
                <w:szCs w:val="27"/>
              </w:rPr>
            </w:pPr>
          </w:p>
        </w:tc>
      </w:tr>
      <w:tr w:rsidR="008D05CD" w:rsidTr="00917A95">
        <w:trPr>
          <w:gridBefore w:val="2"/>
          <w:wBefore w:w="5637" w:type="dxa"/>
        </w:trPr>
        <w:tc>
          <w:tcPr>
            <w:tcW w:w="4394" w:type="dxa"/>
            <w:gridSpan w:val="2"/>
          </w:tcPr>
          <w:p w:rsidR="008D05CD" w:rsidRDefault="008D05CD" w:rsidP="00917A95">
            <w:pPr>
              <w:pStyle w:val="a3"/>
              <w:tabs>
                <w:tab w:val="left" w:pos="708"/>
              </w:tabs>
              <w:spacing w:line="276" w:lineRule="auto"/>
              <w:jc w:val="left"/>
              <w:rPr>
                <w:b/>
                <w:sz w:val="27"/>
                <w:szCs w:val="27"/>
              </w:rPr>
            </w:pPr>
          </w:p>
          <w:p w:rsidR="008D05CD" w:rsidRPr="00F8216C" w:rsidRDefault="008D05CD" w:rsidP="00917A95">
            <w:pPr>
              <w:pStyle w:val="a3"/>
              <w:tabs>
                <w:tab w:val="left" w:pos="708"/>
              </w:tabs>
              <w:spacing w:line="276" w:lineRule="auto"/>
              <w:jc w:val="left"/>
              <w:rPr>
                <w:b/>
                <w:sz w:val="27"/>
                <w:szCs w:val="27"/>
              </w:rPr>
            </w:pPr>
          </w:p>
        </w:tc>
        <w:tc>
          <w:tcPr>
            <w:tcW w:w="4536" w:type="dxa"/>
          </w:tcPr>
          <w:p w:rsidR="008D05CD" w:rsidRPr="00F8216C" w:rsidRDefault="008D05CD" w:rsidP="00CD6659">
            <w:pPr>
              <w:pStyle w:val="2"/>
              <w:spacing w:line="276" w:lineRule="auto"/>
              <w:jc w:val="right"/>
              <w:rPr>
                <w:b/>
                <w:sz w:val="27"/>
                <w:szCs w:val="27"/>
              </w:rPr>
            </w:pPr>
          </w:p>
          <w:p w:rsidR="008D05CD" w:rsidRPr="00F8216C" w:rsidRDefault="008D05CD" w:rsidP="00CD6659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Ф.М. Аушева</w:t>
            </w:r>
          </w:p>
        </w:tc>
      </w:tr>
      <w:tr w:rsidR="008D05CD" w:rsidTr="00917A95">
        <w:trPr>
          <w:gridBefore w:val="2"/>
          <w:gridAfter w:val="1"/>
          <w:wBefore w:w="5637" w:type="dxa"/>
          <w:wAfter w:w="4536" w:type="dxa"/>
          <w:trHeight w:val="709"/>
        </w:trPr>
        <w:tc>
          <w:tcPr>
            <w:tcW w:w="4394" w:type="dxa"/>
            <w:gridSpan w:val="2"/>
          </w:tcPr>
          <w:p w:rsidR="008D05CD" w:rsidRDefault="008D05CD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8D05CD" w:rsidRDefault="008D05CD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/>
                <w:sz w:val="18"/>
              </w:rPr>
              <w:t>территориальной</w:t>
            </w:r>
            <w:proofErr w:type="gramEnd"/>
          </w:p>
          <w:p w:rsidR="008D05CD" w:rsidRDefault="008D05CD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избирательной комиссии г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r w:rsidR="00490EF4">
              <w:rPr>
                <w:rFonts w:ascii="Times New Roman" w:hAnsi="Times New Roman"/>
                <w:sz w:val="18"/>
              </w:rPr>
              <w:t>Н</w:t>
            </w:r>
            <w:proofErr w:type="gramEnd"/>
            <w:r w:rsidR="00490EF4">
              <w:rPr>
                <w:rFonts w:ascii="Times New Roman" w:hAnsi="Times New Roman"/>
                <w:sz w:val="18"/>
              </w:rPr>
              <w:t>азрань</w:t>
            </w:r>
            <w:r>
              <w:rPr>
                <w:rFonts w:ascii="Times New Roman" w:hAnsi="Times New Roman"/>
                <w:sz w:val="18"/>
              </w:rPr>
              <w:br/>
              <w:t xml:space="preserve"> от  09 августа 2019 г.  №2/200-4</w:t>
            </w:r>
          </w:p>
          <w:p w:rsidR="008D05CD" w:rsidRDefault="008D05CD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  <w:p w:rsidR="008D05CD" w:rsidRDefault="008D05CD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0D20" w:rsidRDefault="00B80D20" w:rsidP="00B80D20"/>
    <w:tbl>
      <w:tblPr>
        <w:tblW w:w="11057" w:type="dxa"/>
        <w:tblInd w:w="-1026" w:type="dxa"/>
        <w:tblLayout w:type="fixed"/>
        <w:tblLook w:val="0000"/>
      </w:tblPr>
      <w:tblGrid>
        <w:gridCol w:w="1346"/>
        <w:gridCol w:w="1701"/>
        <w:gridCol w:w="5317"/>
        <w:gridCol w:w="1842"/>
        <w:gridCol w:w="851"/>
      </w:tblGrid>
      <w:tr w:rsidR="00B80D20" w:rsidTr="00B80D20">
        <w:tc>
          <w:tcPr>
            <w:tcW w:w="8364" w:type="dxa"/>
            <w:gridSpan w:val="3"/>
          </w:tcPr>
          <w:p w:rsidR="00B80D20" w:rsidRDefault="00B80D20" w:rsidP="003A0B25">
            <w:pPr>
              <w:pStyle w:val="1"/>
              <w:widowControl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36"/>
              </w:rPr>
              <w:t>ИЗБИРАТЕЛЬНЫЙ БЮЛЛЕТЕНЬ</w:t>
            </w:r>
          </w:p>
          <w:p w:rsidR="00B80D20" w:rsidRDefault="00B80D20" w:rsidP="003A0B25">
            <w:pPr>
              <w:pStyle w:val="21"/>
            </w:pPr>
            <w:r>
              <w:t xml:space="preserve">для голосования на выборах депутатов городского совета муниципального образования </w:t>
            </w:r>
          </w:p>
          <w:p w:rsidR="00B80D20" w:rsidRDefault="00B80D20" w:rsidP="003A0B25">
            <w:pPr>
              <w:pStyle w:val="21"/>
            </w:pPr>
            <w:r>
              <w:t xml:space="preserve">«Городской округ город </w:t>
            </w:r>
            <w:r w:rsidR="008D05CD">
              <w:t>Назрань</w:t>
            </w:r>
            <w:r>
              <w:t>» четвертого созыва</w:t>
            </w:r>
          </w:p>
          <w:p w:rsidR="00B80D20" w:rsidRDefault="00B80D20" w:rsidP="003A0B25">
            <w:pPr>
              <w:pStyle w:val="12"/>
              <w:tabs>
                <w:tab w:val="left" w:pos="7830"/>
              </w:tabs>
              <w:ind w:right="-605"/>
              <w:jc w:val="center"/>
              <w:rPr>
                <w:b/>
              </w:rPr>
            </w:pPr>
          </w:p>
          <w:p w:rsidR="00B80D20" w:rsidRDefault="00B80D20" w:rsidP="003A0B25">
            <w:pPr>
              <w:pStyle w:val="12"/>
              <w:tabs>
                <w:tab w:val="left" w:pos="7830"/>
              </w:tabs>
              <w:ind w:right="-605"/>
              <w:jc w:val="center"/>
              <w:rPr>
                <w:b/>
              </w:rPr>
            </w:pPr>
            <w:r>
              <w:rPr>
                <w:b/>
              </w:rPr>
              <w:t>8 сентября 2019 года</w:t>
            </w:r>
          </w:p>
          <w:p w:rsidR="00B80D20" w:rsidRDefault="00B80D20" w:rsidP="003A0B25">
            <w:pPr>
              <w:pStyle w:val="12"/>
              <w:tabs>
                <w:tab w:val="left" w:pos="7830"/>
              </w:tabs>
              <w:spacing w:before="0" w:after="0"/>
              <w:ind w:right="-607"/>
              <w:jc w:val="center"/>
              <w:rPr>
                <w:b/>
                <w:bCs/>
                <w:iCs/>
                <w:sz w:val="28"/>
                <w:u w:val="single"/>
              </w:rPr>
            </w:pPr>
          </w:p>
          <w:p w:rsidR="00B80D20" w:rsidRPr="00860B31" w:rsidRDefault="00B80D20" w:rsidP="003A0B25">
            <w:pPr>
              <w:pStyle w:val="12"/>
              <w:tabs>
                <w:tab w:val="left" w:pos="7830"/>
              </w:tabs>
              <w:spacing w:before="0" w:after="0"/>
              <w:ind w:right="-607"/>
              <w:jc w:val="center"/>
              <w:rPr>
                <w:b/>
                <w:bCs/>
                <w:iCs/>
                <w:sz w:val="28"/>
              </w:rPr>
            </w:pPr>
            <w:r w:rsidRPr="00860B31">
              <w:rPr>
                <w:b/>
                <w:bCs/>
                <w:iCs/>
                <w:sz w:val="28"/>
              </w:rPr>
              <w:t>РЕСПУБЛИКА ИНГУШЕТИЯ</w:t>
            </w:r>
          </w:p>
        </w:tc>
        <w:tc>
          <w:tcPr>
            <w:tcW w:w="2693" w:type="dxa"/>
            <w:gridSpan w:val="2"/>
          </w:tcPr>
          <w:p w:rsidR="00B80D20" w:rsidRDefault="00B80D20" w:rsidP="003A0B25">
            <w:pPr>
              <w:pStyle w:val="12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( 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c>
          <w:tcPr>
            <w:tcW w:w="11057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:rsidR="00B80D20" w:rsidRDefault="00B80D20" w:rsidP="00B80D20">
            <w:pPr>
              <w:pStyle w:val="12"/>
              <w:spacing w:before="60" w:after="60"/>
              <w:ind w:left="283"/>
              <w:jc w:val="center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c>
          <w:tcPr>
            <w:tcW w:w="11057" w:type="dxa"/>
            <w:gridSpan w:val="5"/>
            <w:tcBorders>
              <w:bottom w:val="single" w:sz="12" w:space="0" w:color="auto"/>
            </w:tcBorders>
          </w:tcPr>
          <w:p w:rsidR="00B80D20" w:rsidRDefault="00B80D20" w:rsidP="003A0B25">
            <w:pPr>
              <w:pStyle w:val="21"/>
              <w:tabs>
                <w:tab w:val="clear" w:pos="7830"/>
              </w:tabs>
              <w:spacing w:before="120" w:after="60"/>
              <w:ind w:firstLine="17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 xml:space="preserve">Поставьте любой знак в пустом квадрате справа от наименования избирательного объединения, зарегистрировавшего список кандидатов, в пользу которого сделан выбор. </w:t>
            </w:r>
          </w:p>
          <w:p w:rsidR="00B80D20" w:rsidRDefault="00B80D20" w:rsidP="003A0B25">
            <w:pPr>
              <w:pStyle w:val="21"/>
              <w:tabs>
                <w:tab w:val="clear" w:pos="7830"/>
              </w:tabs>
              <w:spacing w:after="60"/>
              <w:ind w:firstLine="170"/>
              <w:jc w:val="both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B80D20" w:rsidRDefault="00B80D20" w:rsidP="003A0B25">
            <w:pPr>
              <w:pStyle w:val="BlockQuotation"/>
              <w:widowControl/>
              <w:spacing w:after="120"/>
              <w:ind w:left="0" w:right="0" w:firstLine="170"/>
              <w:rPr>
                <w:i/>
                <w:sz w:val="20"/>
              </w:rPr>
            </w:pPr>
            <w:r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rPr>
          <w:cantSplit/>
          <w:trHeight w:val="861"/>
        </w:trPr>
        <w:tc>
          <w:tcPr>
            <w:tcW w:w="1346" w:type="dxa"/>
            <w:vMerge w:val="restart"/>
            <w:tcBorders>
              <w:bottom w:val="single" w:sz="12" w:space="0" w:color="auto"/>
            </w:tcBorders>
            <w:textDirection w:val="btLr"/>
          </w:tcPr>
          <w:p w:rsidR="00B80D20" w:rsidRDefault="00B80D20" w:rsidP="003A0B25">
            <w:pPr>
              <w:pStyle w:val="12"/>
              <w:ind w:left="113" w:right="113"/>
              <w:jc w:val="center"/>
              <w:rPr>
                <w:b/>
              </w:rPr>
            </w:pPr>
            <w:r>
              <w:rPr>
                <w:rFonts w:ascii="Times New Roman CYR" w:hAnsi="Times New Roman CYR"/>
                <w:i/>
                <w:sz w:val="22"/>
              </w:rPr>
              <w:t xml:space="preserve">Номер, полученный избирательным объединением  по результатам жеребьевки, проведенной избирательной комиссией </w:t>
            </w:r>
          </w:p>
        </w:tc>
        <w:tc>
          <w:tcPr>
            <w:tcW w:w="1701" w:type="dxa"/>
            <w:vMerge w:val="restart"/>
            <w:textDirection w:val="btLr"/>
          </w:tcPr>
          <w:p w:rsidR="00B80D20" w:rsidRDefault="00B80D20" w:rsidP="008D05CD">
            <w:pPr>
              <w:pStyle w:val="12"/>
              <w:ind w:left="113" w:right="113"/>
              <w:jc w:val="center"/>
              <w:rPr>
                <w:b/>
              </w:rPr>
            </w:pPr>
            <w:r>
              <w:rPr>
                <w:i/>
                <w:sz w:val="22"/>
              </w:rPr>
              <w:t xml:space="preserve">Эмблема </w:t>
            </w:r>
            <w:r>
              <w:rPr>
                <w:rFonts w:ascii="Times New Roman CYR" w:hAnsi="Times New Roman CYR"/>
                <w:i/>
                <w:sz w:val="22"/>
              </w:rPr>
              <w:t xml:space="preserve">избирательного объединения в одноцветном исполнении, если она была представлена в территориальную избирательную комиссию </w:t>
            </w:r>
            <w:proofErr w:type="gramStart"/>
            <w:r w:rsidR="008D05CD">
              <w:rPr>
                <w:rFonts w:ascii="Times New Roman CYR" w:hAnsi="Times New Roman CYR"/>
                <w:i/>
                <w:sz w:val="22"/>
              </w:rPr>
              <w:t>г</w:t>
            </w:r>
            <w:proofErr w:type="gramEnd"/>
            <w:r w:rsidR="008D05CD">
              <w:rPr>
                <w:rFonts w:ascii="Times New Roman CYR" w:hAnsi="Times New Roman CYR"/>
                <w:i/>
                <w:sz w:val="22"/>
              </w:rPr>
              <w:t>. Назрань</w:t>
            </w:r>
            <w:r>
              <w:rPr>
                <w:rFonts w:ascii="Times New Roman CYR" w:hAnsi="Times New Roman CYR"/>
                <w:i/>
                <w:sz w:val="22"/>
              </w:rPr>
              <w:t xml:space="preserve">   </w:t>
            </w:r>
          </w:p>
        </w:tc>
        <w:tc>
          <w:tcPr>
            <w:tcW w:w="7159" w:type="dxa"/>
            <w:gridSpan w:val="2"/>
            <w:vMerge w:val="restart"/>
            <w:tcBorders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spacing w:after="0"/>
              <w:ind w:firstLine="284"/>
              <w:jc w:val="both"/>
              <w:rPr>
                <w:rFonts w:ascii="Times New Roman CYR" w:hAnsi="Times New Roman CYR"/>
                <w:i/>
                <w:sz w:val="22"/>
              </w:rPr>
            </w:pPr>
            <w:r>
              <w:rPr>
                <w:rFonts w:ascii="Times New Roman CYR" w:hAnsi="Times New Roman CYR"/>
                <w:i/>
                <w:sz w:val="22"/>
              </w:rPr>
              <w:t xml:space="preserve">Наименование избирательного объединения, </w:t>
            </w:r>
            <w:r>
              <w:rPr>
                <w:i/>
                <w:sz w:val="22"/>
              </w:rPr>
              <w:t xml:space="preserve">зарегистрировавшего </w:t>
            </w:r>
            <w:r>
              <w:rPr>
                <w:rFonts w:ascii="Times New Roman CYR" w:hAnsi="Times New Roman CYR"/>
                <w:i/>
                <w:sz w:val="22"/>
              </w:rPr>
              <w:t>список кандидатов.</w:t>
            </w:r>
          </w:p>
          <w:p w:rsidR="00B80D20" w:rsidRDefault="00B80D20" w:rsidP="003A0B25">
            <w:pPr>
              <w:pStyle w:val="12"/>
              <w:spacing w:after="0"/>
              <w:ind w:firstLine="284"/>
              <w:jc w:val="both"/>
              <w:rPr>
                <w:rFonts w:ascii="Times New Roman CYR" w:hAnsi="Times New Roman CYR"/>
                <w:i/>
                <w:sz w:val="22"/>
              </w:rPr>
            </w:pPr>
          </w:p>
          <w:p w:rsidR="00B80D20" w:rsidRPr="005C43AC" w:rsidRDefault="00B80D20" w:rsidP="003A0B25">
            <w:pPr>
              <w:pStyle w:val="12"/>
              <w:ind w:firstLine="284"/>
              <w:jc w:val="both"/>
              <w:rPr>
                <w:rFonts w:ascii="Times New Roman CYR" w:hAnsi="Times New Roman CYR"/>
                <w:i/>
                <w:sz w:val="22"/>
              </w:rPr>
            </w:pPr>
            <w:r>
              <w:rPr>
                <w:rFonts w:ascii="Times New Roman CYR" w:hAnsi="Times New Roman CYR"/>
                <w:i/>
                <w:sz w:val="22"/>
              </w:rPr>
              <w:t xml:space="preserve">Фамилии, имена, отчества трех первых кандидатов из   списка   кандидатов, выдвинутого данным избирательным объединением. </w:t>
            </w:r>
            <w:r>
              <w:rPr>
                <w:i/>
                <w:sz w:val="22"/>
              </w:rPr>
              <w:t>Фамилии, имена, отчества кандидатов размещаются в столбик.</w:t>
            </w:r>
          </w:p>
          <w:p w:rsidR="00B80D20" w:rsidRDefault="00B80D20" w:rsidP="003A0B25">
            <w:pPr>
              <w:pStyle w:val="12"/>
              <w:ind w:firstLine="284"/>
              <w:jc w:val="both"/>
              <w:rPr>
                <w:rFonts w:ascii="Times New Roman CYR" w:hAnsi="Times New Roman CYR"/>
                <w:i/>
                <w:sz w:val="22"/>
              </w:rPr>
            </w:pPr>
          </w:p>
          <w:p w:rsidR="00B80D20" w:rsidRDefault="00B80D20" w:rsidP="003A0B25">
            <w:pPr>
              <w:pStyle w:val="210"/>
              <w:jc w:val="both"/>
            </w:pPr>
            <w:r>
              <w:t>В случае наличия у зарегистрированного кандидата, чьи фамилия, имя и отчество указываются в избирательном бюллетене, неснятой и непогашенной судимости, указываются сведения о судимости кандидата.</w:t>
            </w:r>
          </w:p>
          <w:p w:rsidR="00B80D20" w:rsidRDefault="00B80D20" w:rsidP="003A0B25">
            <w:pPr>
              <w:pStyle w:val="12"/>
              <w:ind w:firstLine="284"/>
              <w:jc w:val="both"/>
            </w:pPr>
          </w:p>
          <w:p w:rsidR="00B80D20" w:rsidRDefault="00B80D20" w:rsidP="003A0B25">
            <w:pPr>
              <w:pStyle w:val="12"/>
              <w:ind w:firstLine="284"/>
              <w:jc w:val="both"/>
            </w:pPr>
          </w:p>
        </w:tc>
        <w:tc>
          <w:tcPr>
            <w:tcW w:w="851" w:type="dxa"/>
          </w:tcPr>
          <w:p w:rsidR="00B80D20" w:rsidRDefault="00B80D20" w:rsidP="003A0B25">
            <w:pPr>
              <w:pStyle w:val="12"/>
            </w:pP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rPr>
          <w:cantSplit/>
          <w:trHeight w:val="896"/>
        </w:trPr>
        <w:tc>
          <w:tcPr>
            <w:tcW w:w="1346" w:type="dxa"/>
            <w:vMerge/>
          </w:tcPr>
          <w:p w:rsidR="00B80D20" w:rsidRDefault="00B80D20" w:rsidP="003A0B25">
            <w:pPr>
              <w:pStyle w:val="12"/>
              <w:rPr>
                <w:i/>
                <w:sz w:val="22"/>
              </w:rPr>
            </w:pPr>
          </w:p>
        </w:tc>
        <w:tc>
          <w:tcPr>
            <w:tcW w:w="1701" w:type="dxa"/>
            <w:vMerge/>
          </w:tcPr>
          <w:p w:rsidR="00B80D20" w:rsidRDefault="00B80D20" w:rsidP="003A0B25">
            <w:pPr>
              <w:pStyle w:val="12"/>
              <w:rPr>
                <w:i/>
                <w:sz w:val="22"/>
              </w:rPr>
            </w:pPr>
          </w:p>
        </w:tc>
        <w:tc>
          <w:tcPr>
            <w:tcW w:w="7159" w:type="dxa"/>
            <w:gridSpan w:val="2"/>
            <w:vMerge/>
          </w:tcPr>
          <w:p w:rsidR="00B80D20" w:rsidRDefault="00B80D20" w:rsidP="003A0B25">
            <w:pPr>
              <w:pStyle w:val="12"/>
            </w:pPr>
          </w:p>
        </w:tc>
        <w:tc>
          <w:tcPr>
            <w:tcW w:w="851" w:type="dxa"/>
          </w:tcPr>
          <w:p w:rsidR="00B80D20" w:rsidRDefault="00B80D20" w:rsidP="003A0B25">
            <w:pPr>
              <w:pStyle w:val="12"/>
            </w:pP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rPr>
          <w:cantSplit/>
          <w:trHeight w:val="204"/>
        </w:trPr>
        <w:tc>
          <w:tcPr>
            <w:tcW w:w="1346" w:type="dxa"/>
          </w:tcPr>
          <w:p w:rsidR="00B80D20" w:rsidRDefault="00B80D20" w:rsidP="003A0B25">
            <w:pPr>
              <w:pStyle w:val="12"/>
              <w:numPr>
                <w:ilvl w:val="12"/>
                <w:numId w:val="0"/>
              </w:numPr>
              <w:spacing w:before="0" w:after="0"/>
              <w:ind w:hanging="283"/>
              <w:rPr>
                <w:b/>
              </w:rPr>
            </w:pPr>
          </w:p>
        </w:tc>
        <w:tc>
          <w:tcPr>
            <w:tcW w:w="1701" w:type="dxa"/>
          </w:tcPr>
          <w:p w:rsidR="00B80D20" w:rsidRDefault="00B80D20" w:rsidP="003A0B25">
            <w:pPr>
              <w:pStyle w:val="12"/>
              <w:numPr>
                <w:ilvl w:val="12"/>
                <w:numId w:val="0"/>
              </w:numPr>
              <w:spacing w:before="0" w:after="0"/>
              <w:ind w:hanging="283"/>
              <w:rPr>
                <w:b/>
              </w:rPr>
            </w:pPr>
          </w:p>
        </w:tc>
        <w:tc>
          <w:tcPr>
            <w:tcW w:w="7159" w:type="dxa"/>
            <w:gridSpan w:val="2"/>
          </w:tcPr>
          <w:p w:rsidR="00B80D20" w:rsidRDefault="00B80D20" w:rsidP="003A0B25">
            <w:pPr>
              <w:pStyle w:val="12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:rsidR="00B80D20" w:rsidRDefault="00B80D20" w:rsidP="003A0B25">
            <w:pPr>
              <w:pStyle w:val="12"/>
              <w:spacing w:before="0" w:after="0"/>
            </w:pP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rPr>
          <w:cantSplit/>
          <w:trHeight w:hRule="exact" w:val="1300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0E600E" w:rsidP="003A0B25">
            <w:pPr>
              <w:pStyle w:val="12"/>
              <w:numPr>
                <w:ilvl w:val="12"/>
                <w:numId w:val="0"/>
              </w:numPr>
              <w:ind w:left="283" w:hanging="283"/>
              <w:rPr>
                <w:b/>
              </w:rPr>
            </w:pPr>
            <w:r w:rsidRPr="000E600E">
              <w:rPr>
                <w:noProof/>
              </w:rPr>
              <w:pict>
                <v:rect id="_x0000_s1027" style="position:absolute;left:0;text-align:left;margin-left:457.3pt;margin-top:22.45pt;width:28.8pt;height:28.8pt;z-index:251661312;mso-position-horizontal-relative:text;mso-position-vertical-relative:text" o:allowincell="f" strokeweight="2.25pt"/>
              </w:pic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numPr>
                <w:ilvl w:val="12"/>
                <w:numId w:val="0"/>
              </w:numPr>
              <w:ind w:left="283" w:hanging="283"/>
              <w:rPr>
                <w:b/>
              </w:rPr>
            </w:pPr>
          </w:p>
        </w:tc>
        <w:tc>
          <w:tcPr>
            <w:tcW w:w="71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tabs>
                <w:tab w:val="left" w:pos="783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</w:pP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rPr>
          <w:cantSplit/>
          <w:trHeight w:hRule="exact" w:val="1300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Pr="00406B01" w:rsidRDefault="000E600E" w:rsidP="003A0B25">
            <w:pPr>
              <w:pStyle w:val="12"/>
              <w:numPr>
                <w:ilvl w:val="12"/>
                <w:numId w:val="0"/>
              </w:numPr>
              <w:ind w:left="283" w:hanging="283"/>
              <w:rPr>
                <w:noProof/>
              </w:rPr>
            </w:pPr>
            <w:r>
              <w:rPr>
                <w:noProof/>
                <w:snapToGrid/>
              </w:rPr>
              <w:pict>
                <v:rect id="_x0000_s1032" style="position:absolute;left:0;text-align:left;margin-left:457.3pt;margin-top:22.7pt;width:28.8pt;height:28.8pt;z-index:251662336;mso-position-horizontal-relative:text;mso-position-vertical-relative:text" o:allowincell="f" strokeweight="2.25pt"/>
              </w:pic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numPr>
                <w:ilvl w:val="12"/>
                <w:numId w:val="0"/>
              </w:numPr>
              <w:ind w:left="283" w:hanging="283"/>
              <w:rPr>
                <w:b/>
              </w:rPr>
            </w:pPr>
          </w:p>
        </w:tc>
        <w:tc>
          <w:tcPr>
            <w:tcW w:w="71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tabs>
                <w:tab w:val="left" w:pos="783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</w:pPr>
          </w:p>
        </w:tc>
      </w:tr>
      <w:tr w:rsidR="00B80D20" w:rsidTr="00B80D20">
        <w:tblPrEx>
          <w:tblCellMar>
            <w:left w:w="70" w:type="dxa"/>
            <w:right w:w="70" w:type="dxa"/>
          </w:tblCellMar>
        </w:tblPrEx>
        <w:trPr>
          <w:cantSplit/>
          <w:trHeight w:hRule="exact" w:val="1300"/>
        </w:trPr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0E600E" w:rsidP="003A0B25">
            <w:pPr>
              <w:pStyle w:val="12"/>
              <w:numPr>
                <w:ilvl w:val="12"/>
                <w:numId w:val="0"/>
              </w:numPr>
              <w:ind w:left="283" w:hanging="283"/>
              <w:rPr>
                <w:b/>
              </w:rPr>
            </w:pPr>
            <w:r w:rsidRPr="000E600E">
              <w:rPr>
                <w:noProof/>
              </w:rPr>
              <w:pict>
                <v:rect id="_x0000_s1026" style="position:absolute;left:0;text-align:left;margin-left:457.3pt;margin-top:19.8pt;width:28.8pt;height:28.8pt;z-index:251658240;mso-position-horizontal-relative:text;mso-position-vertical-relative:text" o:allowincell="f" strokeweight="2.25pt"/>
              </w:pic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numPr>
                <w:ilvl w:val="12"/>
                <w:numId w:val="0"/>
              </w:numPr>
              <w:ind w:left="283" w:hanging="283"/>
              <w:rPr>
                <w:b/>
              </w:rPr>
            </w:pPr>
          </w:p>
        </w:tc>
        <w:tc>
          <w:tcPr>
            <w:tcW w:w="71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  <w:spacing w:before="60" w:after="360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80D20" w:rsidRDefault="00B80D20" w:rsidP="003A0B25">
            <w:pPr>
              <w:pStyle w:val="12"/>
            </w:pPr>
          </w:p>
        </w:tc>
      </w:tr>
    </w:tbl>
    <w:p w:rsidR="00A77D62" w:rsidRDefault="00A77D62" w:rsidP="00B80D20">
      <w:pPr>
        <w:ind w:firstLine="708"/>
      </w:pPr>
    </w:p>
    <w:p w:rsidR="00B80D20" w:rsidRDefault="00B80D20" w:rsidP="00B80D20">
      <w:pPr>
        <w:ind w:firstLine="708"/>
      </w:pPr>
    </w:p>
    <w:p w:rsidR="00B80D20" w:rsidRDefault="00B80D20" w:rsidP="00B80D20">
      <w:pPr>
        <w:ind w:firstLine="708"/>
      </w:pPr>
    </w:p>
    <w:p w:rsidR="00B80D20" w:rsidRDefault="00B80D20" w:rsidP="00B80D20">
      <w:pPr>
        <w:ind w:firstLine="708"/>
      </w:pPr>
    </w:p>
    <w:p w:rsidR="00B80D20" w:rsidRDefault="00B80D20" w:rsidP="00B80D20">
      <w:pPr>
        <w:ind w:firstLine="708"/>
      </w:pPr>
    </w:p>
    <w:tbl>
      <w:tblPr>
        <w:tblW w:w="0" w:type="auto"/>
        <w:tblInd w:w="4968" w:type="dxa"/>
        <w:tblLayout w:type="fixed"/>
        <w:tblLook w:val="0000"/>
      </w:tblPr>
      <w:tblGrid>
        <w:gridCol w:w="4354"/>
      </w:tblGrid>
      <w:tr w:rsidR="00B80D20" w:rsidTr="003A0B25">
        <w:tc>
          <w:tcPr>
            <w:tcW w:w="4354" w:type="dxa"/>
          </w:tcPr>
          <w:p w:rsidR="00B80D20" w:rsidRDefault="00B80D20" w:rsidP="003A0B25">
            <w:pPr>
              <w:pStyle w:val="a7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</w:tr>
      <w:tr w:rsidR="00B80D20" w:rsidTr="003A0B25">
        <w:trPr>
          <w:trHeight w:val="903"/>
        </w:trPr>
        <w:tc>
          <w:tcPr>
            <w:tcW w:w="4354" w:type="dxa"/>
          </w:tcPr>
          <w:p w:rsidR="00B80D20" w:rsidRDefault="00B80D20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  <w:p w:rsidR="00B80D20" w:rsidRDefault="00B80D20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/>
                <w:sz w:val="18"/>
              </w:rPr>
              <w:t>территориальной</w:t>
            </w:r>
            <w:proofErr w:type="gramEnd"/>
          </w:p>
          <w:p w:rsidR="00B80D20" w:rsidRDefault="00B80D20" w:rsidP="003A0B2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избирательной комиссии </w:t>
            </w:r>
            <w:proofErr w:type="gramStart"/>
            <w:r>
              <w:rPr>
                <w:rFonts w:ascii="Times New Roman" w:hAnsi="Times New Roman"/>
                <w:sz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. </w:t>
            </w:r>
            <w:r w:rsidR="008D05CD">
              <w:rPr>
                <w:rFonts w:ascii="Times New Roman" w:hAnsi="Times New Roman"/>
                <w:sz w:val="18"/>
              </w:rPr>
              <w:t>Назрань</w:t>
            </w:r>
            <w:r>
              <w:rPr>
                <w:rFonts w:ascii="Times New Roman" w:hAnsi="Times New Roman"/>
                <w:sz w:val="18"/>
              </w:rPr>
              <w:br/>
              <w:t xml:space="preserve">от  </w:t>
            </w:r>
            <w:r w:rsidR="008D05CD">
              <w:rPr>
                <w:rFonts w:ascii="Times New Roman" w:hAnsi="Times New Roman"/>
                <w:sz w:val="18"/>
              </w:rPr>
              <w:t>09</w:t>
            </w:r>
            <w:r>
              <w:rPr>
                <w:rFonts w:ascii="Times New Roman" w:hAnsi="Times New Roman"/>
                <w:sz w:val="18"/>
              </w:rPr>
              <w:t xml:space="preserve">  августа  2019 г.  №</w:t>
            </w:r>
            <w:r w:rsidR="008D05CD">
              <w:rPr>
                <w:rFonts w:ascii="Times New Roman" w:hAnsi="Times New Roman"/>
                <w:sz w:val="18"/>
              </w:rPr>
              <w:t>52/200-4</w:t>
            </w:r>
          </w:p>
          <w:p w:rsidR="00B80D20" w:rsidRDefault="00B80D20" w:rsidP="003A0B25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B80D20" w:rsidRDefault="00B80D20" w:rsidP="00B80D20">
      <w:pPr>
        <w:ind w:firstLine="708"/>
      </w:pPr>
    </w:p>
    <w:p w:rsidR="00B80D20" w:rsidRPr="00D27F92" w:rsidRDefault="00B80D20" w:rsidP="00B80D20">
      <w:pPr>
        <w:jc w:val="center"/>
        <w:rPr>
          <w:sz w:val="28"/>
          <w:szCs w:val="28"/>
        </w:rPr>
      </w:pPr>
      <w:r w:rsidRPr="00D27F92">
        <w:rPr>
          <w:sz w:val="28"/>
          <w:szCs w:val="28"/>
        </w:rPr>
        <w:t xml:space="preserve">Порядок </w:t>
      </w:r>
    </w:p>
    <w:p w:rsidR="00B80D20" w:rsidRPr="00407F79" w:rsidRDefault="00B80D20" w:rsidP="00B80D20">
      <w:pPr>
        <w:jc w:val="center"/>
        <w:rPr>
          <w:sz w:val="28"/>
          <w:szCs w:val="28"/>
        </w:rPr>
      </w:pPr>
      <w:r w:rsidRPr="00D27F92">
        <w:rPr>
          <w:sz w:val="28"/>
          <w:szCs w:val="28"/>
        </w:rPr>
        <w:t xml:space="preserve">осуществления </w:t>
      </w:r>
      <w:proofErr w:type="gramStart"/>
      <w:r w:rsidRPr="00D27F92">
        <w:rPr>
          <w:sz w:val="28"/>
          <w:szCs w:val="28"/>
        </w:rPr>
        <w:t>контроля за</w:t>
      </w:r>
      <w:proofErr w:type="gramEnd"/>
      <w:r w:rsidRPr="00D27F92">
        <w:rPr>
          <w:sz w:val="28"/>
          <w:szCs w:val="28"/>
        </w:rPr>
        <w:t xml:space="preserve"> изготовлением избирательных бюллетеней для голосования </w:t>
      </w:r>
      <w:r w:rsidRPr="00407F79">
        <w:rPr>
          <w:sz w:val="28"/>
          <w:szCs w:val="28"/>
        </w:rPr>
        <w:t xml:space="preserve">на выборах депутатов Городского совета муниципального образования «Городской округ город </w:t>
      </w:r>
      <w:r w:rsidR="008D05CD">
        <w:rPr>
          <w:sz w:val="28"/>
          <w:szCs w:val="28"/>
        </w:rPr>
        <w:t>Назрань</w:t>
      </w:r>
      <w:r w:rsidRPr="00407F79">
        <w:rPr>
          <w:sz w:val="28"/>
          <w:szCs w:val="28"/>
        </w:rPr>
        <w:t>» четвертого созыва</w:t>
      </w:r>
    </w:p>
    <w:p w:rsidR="00B80D20" w:rsidRPr="00D27F92" w:rsidRDefault="00B80D20" w:rsidP="00B80D20">
      <w:pPr>
        <w:spacing w:line="360" w:lineRule="auto"/>
        <w:rPr>
          <w:sz w:val="28"/>
          <w:szCs w:val="28"/>
        </w:rPr>
      </w:pPr>
    </w:p>
    <w:p w:rsidR="00B80D20" w:rsidRPr="00407F79" w:rsidRDefault="00B80D20" w:rsidP="00B80D20">
      <w:pPr>
        <w:numPr>
          <w:ilvl w:val="0"/>
          <w:numId w:val="2"/>
        </w:numPr>
        <w:ind w:left="714" w:hanging="357"/>
        <w:jc w:val="center"/>
        <w:rPr>
          <w:sz w:val="28"/>
          <w:szCs w:val="28"/>
        </w:rPr>
      </w:pPr>
      <w:r w:rsidRPr="00D27F92">
        <w:rPr>
          <w:sz w:val="28"/>
          <w:szCs w:val="28"/>
        </w:rPr>
        <w:t xml:space="preserve">Требования к изготовлению избирательных бюллетеней для голосования </w:t>
      </w:r>
      <w:r w:rsidRPr="00407F79">
        <w:rPr>
          <w:sz w:val="28"/>
          <w:szCs w:val="28"/>
        </w:rPr>
        <w:t xml:space="preserve">на выборах депутатов Городского совета муниципального образования «Городской округ город </w:t>
      </w:r>
      <w:r w:rsidR="008D05CD">
        <w:rPr>
          <w:sz w:val="28"/>
          <w:szCs w:val="28"/>
        </w:rPr>
        <w:t>Назрань</w:t>
      </w:r>
      <w:r w:rsidRPr="00407F79">
        <w:rPr>
          <w:sz w:val="28"/>
          <w:szCs w:val="28"/>
        </w:rPr>
        <w:t>» четвертого созыва</w:t>
      </w:r>
    </w:p>
    <w:p w:rsidR="00B80D20" w:rsidRPr="00407F79" w:rsidRDefault="00B80D20" w:rsidP="00B80D20">
      <w:pPr>
        <w:spacing w:line="360" w:lineRule="auto"/>
        <w:ind w:left="720"/>
        <w:rPr>
          <w:sz w:val="28"/>
          <w:szCs w:val="28"/>
        </w:rPr>
      </w:pPr>
    </w:p>
    <w:p w:rsidR="00B80D20" w:rsidRPr="00D27F92" w:rsidRDefault="00B80D20" w:rsidP="00B80D2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27F92">
        <w:rPr>
          <w:sz w:val="28"/>
          <w:szCs w:val="28"/>
        </w:rPr>
        <w:t xml:space="preserve">1.1. Избирательные бюллетени для голосования </w:t>
      </w:r>
      <w:r>
        <w:rPr>
          <w:sz w:val="28"/>
          <w:szCs w:val="28"/>
        </w:rPr>
        <w:t xml:space="preserve">на выборах депутатов Городского совета муниципального образования «Городской округ город </w:t>
      </w:r>
      <w:r w:rsidR="008D05CD">
        <w:rPr>
          <w:sz w:val="28"/>
          <w:szCs w:val="28"/>
        </w:rPr>
        <w:t>Назрань</w:t>
      </w:r>
      <w:r>
        <w:rPr>
          <w:sz w:val="28"/>
          <w:szCs w:val="28"/>
        </w:rPr>
        <w:t xml:space="preserve">» четвертого созыва </w:t>
      </w:r>
      <w:r w:rsidRPr="00D27F92">
        <w:rPr>
          <w:sz w:val="28"/>
          <w:szCs w:val="28"/>
        </w:rPr>
        <w:t xml:space="preserve">(далее – избирательные бюллетени) </w:t>
      </w:r>
      <w:r>
        <w:rPr>
          <w:sz w:val="28"/>
          <w:szCs w:val="28"/>
        </w:rPr>
        <w:t>п</w:t>
      </w:r>
      <w:r w:rsidRPr="00D27F92">
        <w:rPr>
          <w:sz w:val="28"/>
          <w:szCs w:val="28"/>
        </w:rPr>
        <w:t>ечатаются на бумаге белого цвета плотностью 65</w:t>
      </w:r>
      <w:r>
        <w:rPr>
          <w:sz w:val="28"/>
          <w:szCs w:val="28"/>
        </w:rPr>
        <w:t>-80</w:t>
      </w:r>
      <w:r w:rsidRPr="00D27F92">
        <w:rPr>
          <w:sz w:val="28"/>
          <w:szCs w:val="28"/>
        </w:rPr>
        <w:t xml:space="preserve"> г/м</w:t>
      </w:r>
      <w:r w:rsidRPr="00D27F92">
        <w:rPr>
          <w:sz w:val="28"/>
          <w:szCs w:val="28"/>
          <w:vertAlign w:val="superscript"/>
        </w:rPr>
        <w:t>2</w:t>
      </w:r>
      <w:r w:rsidRPr="00D27F92">
        <w:rPr>
          <w:sz w:val="28"/>
          <w:szCs w:val="28"/>
        </w:rPr>
        <w:t xml:space="preserve">с нанесенной защитной тангирной сеткой </w:t>
      </w:r>
      <w:r>
        <w:rPr>
          <w:sz w:val="28"/>
          <w:szCs w:val="28"/>
        </w:rPr>
        <w:t>(в пределах рамки)</w:t>
      </w:r>
      <w:r w:rsidRPr="00D27F92">
        <w:rPr>
          <w:sz w:val="28"/>
          <w:szCs w:val="28"/>
        </w:rPr>
        <w:t>.</w:t>
      </w:r>
    </w:p>
    <w:p w:rsidR="00B80D20" w:rsidRPr="00D27F92" w:rsidRDefault="00B80D20" w:rsidP="00B80D2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27F92">
        <w:rPr>
          <w:sz w:val="28"/>
          <w:szCs w:val="28"/>
        </w:rPr>
        <w:t xml:space="preserve">1.2. Размер избирательного бюллетеня составляет 210 </w:t>
      </w:r>
      <w:proofErr w:type="spellStart"/>
      <w:r w:rsidRPr="00D27F92">
        <w:rPr>
          <w:sz w:val="28"/>
          <w:szCs w:val="28"/>
        </w:rPr>
        <w:t>х</w:t>
      </w:r>
      <w:proofErr w:type="spellEnd"/>
      <w:r w:rsidRPr="00D27F92">
        <w:rPr>
          <w:sz w:val="28"/>
          <w:szCs w:val="28"/>
        </w:rPr>
        <w:t xml:space="preserve"> 297 мм.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 w:rsidRPr="00D27F92">
        <w:rPr>
          <w:sz w:val="28"/>
          <w:szCs w:val="28"/>
        </w:rPr>
        <w:t>1.3. Текст избирательного бюллетеня размещается только на одной стороне избирательного бюллетеня.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 w:rsidRPr="00D27F92">
        <w:rPr>
          <w:sz w:val="28"/>
          <w:szCs w:val="28"/>
        </w:rPr>
        <w:t>1.4. Избирательные бюллетени печатаются на русском языке.</w:t>
      </w:r>
    </w:p>
    <w:p w:rsidR="00B80D20" w:rsidRPr="00D27F92" w:rsidRDefault="00B80D20" w:rsidP="00B80D2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27F92">
        <w:rPr>
          <w:sz w:val="28"/>
          <w:szCs w:val="28"/>
        </w:rPr>
        <w:t>1.5. Текст избирательного бюллетеня печатается в одну краску черного цвета.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 w:rsidRPr="00D27F92">
        <w:rPr>
          <w:sz w:val="28"/>
          <w:szCs w:val="28"/>
        </w:rPr>
        <w:t xml:space="preserve">1.6. В избирательном бюллетене части, отведенные каждому </w:t>
      </w:r>
      <w:r>
        <w:rPr>
          <w:sz w:val="28"/>
          <w:szCs w:val="28"/>
        </w:rPr>
        <w:t>избирательному объединению</w:t>
      </w:r>
      <w:r w:rsidRPr="00D27F92">
        <w:rPr>
          <w:sz w:val="28"/>
          <w:szCs w:val="28"/>
        </w:rPr>
        <w:t>, разделяются прямой линией. Нумерация избирательных бюллетеней не допускается.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 w:rsidRPr="00D27F92">
        <w:rPr>
          <w:sz w:val="28"/>
          <w:szCs w:val="28"/>
        </w:rPr>
        <w:t>1.7. 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соответствующей избирательной комиссии с правом решающего голоса, которые заверяются печатью этой комиссии.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 w:rsidRPr="00D27F92">
        <w:rPr>
          <w:sz w:val="28"/>
          <w:szCs w:val="28"/>
        </w:rPr>
        <w:t>1.8. По периметру избирательного бюллетеня на расстоянии 5 мм от его краев печатается в одну линию рамка черного цвета.</w:t>
      </w:r>
    </w:p>
    <w:p w:rsidR="00B80D20" w:rsidRPr="00D27F92" w:rsidRDefault="00B80D20" w:rsidP="00B80D20">
      <w:pPr>
        <w:spacing w:line="360" w:lineRule="auto"/>
        <w:jc w:val="center"/>
        <w:rPr>
          <w:sz w:val="28"/>
          <w:szCs w:val="28"/>
        </w:rPr>
      </w:pPr>
    </w:p>
    <w:p w:rsidR="00B80D20" w:rsidRDefault="00B80D20" w:rsidP="00B80D20">
      <w:pPr>
        <w:ind w:left="720"/>
        <w:jc w:val="center"/>
        <w:rPr>
          <w:sz w:val="28"/>
          <w:szCs w:val="28"/>
        </w:rPr>
      </w:pPr>
    </w:p>
    <w:p w:rsidR="00B80D20" w:rsidRDefault="00B80D20" w:rsidP="00B80D20">
      <w:pPr>
        <w:ind w:left="720"/>
        <w:jc w:val="center"/>
        <w:rPr>
          <w:sz w:val="28"/>
          <w:szCs w:val="28"/>
        </w:rPr>
      </w:pPr>
    </w:p>
    <w:p w:rsidR="00B80D20" w:rsidRPr="00D27F92" w:rsidRDefault="00B80D20" w:rsidP="00B80D2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27F92">
        <w:rPr>
          <w:sz w:val="28"/>
          <w:szCs w:val="28"/>
        </w:rPr>
        <w:t>.</w:t>
      </w:r>
      <w:proofErr w:type="gramStart"/>
      <w:r w:rsidRPr="00D27F92">
        <w:rPr>
          <w:sz w:val="28"/>
          <w:szCs w:val="28"/>
        </w:rPr>
        <w:t>Контроль за</w:t>
      </w:r>
      <w:proofErr w:type="gramEnd"/>
      <w:r w:rsidRPr="00D27F92">
        <w:rPr>
          <w:sz w:val="28"/>
          <w:szCs w:val="28"/>
        </w:rPr>
        <w:t xml:space="preserve"> изготовлением избирательных бюллетеней в полиграфической организации</w:t>
      </w:r>
    </w:p>
    <w:p w:rsidR="00B80D20" w:rsidRPr="00D27F92" w:rsidRDefault="00B80D20" w:rsidP="00B80D20">
      <w:pPr>
        <w:spacing w:line="360" w:lineRule="auto"/>
        <w:ind w:firstLine="709"/>
        <w:rPr>
          <w:sz w:val="28"/>
          <w:szCs w:val="28"/>
        </w:rPr>
      </w:pP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F92">
        <w:rPr>
          <w:sz w:val="28"/>
          <w:szCs w:val="28"/>
        </w:rPr>
        <w:t>.1. Контроль за изготовлением избирательных бюллетеней в полиграфической организа</w:t>
      </w:r>
      <w:r>
        <w:rPr>
          <w:sz w:val="28"/>
          <w:szCs w:val="28"/>
        </w:rPr>
        <w:t>ции осуществляют представители территориальной  и</w:t>
      </w:r>
      <w:r w:rsidRPr="00D27F92">
        <w:rPr>
          <w:sz w:val="28"/>
          <w:szCs w:val="28"/>
        </w:rPr>
        <w:t>збират</w:t>
      </w:r>
      <w:r>
        <w:rPr>
          <w:sz w:val="28"/>
          <w:szCs w:val="28"/>
        </w:rPr>
        <w:t>ельной комиссии г.</w:t>
      </w:r>
      <w:r w:rsidR="00490EF4">
        <w:rPr>
          <w:sz w:val="28"/>
          <w:szCs w:val="28"/>
        </w:rPr>
        <w:t xml:space="preserve"> </w:t>
      </w:r>
      <w:r w:rsidR="008D05CD">
        <w:rPr>
          <w:sz w:val="28"/>
          <w:szCs w:val="28"/>
        </w:rPr>
        <w:t>Назрань</w:t>
      </w:r>
      <w:r w:rsidRPr="00D27F92">
        <w:rPr>
          <w:sz w:val="28"/>
          <w:szCs w:val="28"/>
        </w:rPr>
        <w:t xml:space="preserve"> из числа членов </w:t>
      </w:r>
      <w:r>
        <w:rPr>
          <w:sz w:val="28"/>
          <w:szCs w:val="28"/>
        </w:rPr>
        <w:t xml:space="preserve">комиссии </w:t>
      </w:r>
      <w:r w:rsidRPr="00D27F92">
        <w:rPr>
          <w:sz w:val="28"/>
          <w:szCs w:val="28"/>
        </w:rPr>
        <w:t>с правом  решающего</w:t>
      </w:r>
      <w:r>
        <w:rPr>
          <w:sz w:val="28"/>
          <w:szCs w:val="28"/>
        </w:rPr>
        <w:t xml:space="preserve"> голоса, определенные решением территориальной и</w:t>
      </w:r>
      <w:r w:rsidRPr="00D27F92">
        <w:rPr>
          <w:sz w:val="28"/>
          <w:szCs w:val="28"/>
        </w:rPr>
        <w:t>збират</w:t>
      </w:r>
      <w:r>
        <w:rPr>
          <w:sz w:val="28"/>
          <w:szCs w:val="28"/>
        </w:rPr>
        <w:t>ельной комиссии г</w:t>
      </w:r>
      <w:proofErr w:type="gramStart"/>
      <w:r>
        <w:rPr>
          <w:sz w:val="28"/>
          <w:szCs w:val="28"/>
        </w:rPr>
        <w:t>.</w:t>
      </w:r>
      <w:r w:rsidR="008D05CD">
        <w:rPr>
          <w:sz w:val="28"/>
          <w:szCs w:val="28"/>
        </w:rPr>
        <w:t>Н</w:t>
      </w:r>
      <w:proofErr w:type="gramEnd"/>
      <w:r w:rsidR="008D05CD">
        <w:rPr>
          <w:sz w:val="28"/>
          <w:szCs w:val="28"/>
        </w:rPr>
        <w:t>азрань</w:t>
      </w:r>
      <w:r w:rsidRPr="00D27F92">
        <w:rPr>
          <w:sz w:val="28"/>
          <w:szCs w:val="28"/>
        </w:rPr>
        <w:t>.</w:t>
      </w:r>
    </w:p>
    <w:p w:rsidR="00490EF4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F92">
        <w:rPr>
          <w:sz w:val="28"/>
          <w:szCs w:val="28"/>
        </w:rPr>
        <w:t>.2. Изготовленные полиграфической организацией избирательные бюл</w:t>
      </w:r>
      <w:r>
        <w:rPr>
          <w:sz w:val="28"/>
          <w:szCs w:val="28"/>
        </w:rPr>
        <w:t>летени передаются членам территориальной  и</w:t>
      </w:r>
      <w:r w:rsidRPr="00D27F92">
        <w:rPr>
          <w:sz w:val="28"/>
          <w:szCs w:val="28"/>
        </w:rPr>
        <w:t>збират</w:t>
      </w:r>
      <w:r>
        <w:rPr>
          <w:sz w:val="28"/>
          <w:szCs w:val="28"/>
        </w:rPr>
        <w:t>ельной комиссии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</w:t>
      </w:r>
      <w:r w:rsidR="00490EF4">
        <w:rPr>
          <w:sz w:val="28"/>
          <w:szCs w:val="28"/>
        </w:rPr>
        <w:t xml:space="preserve"> </w:t>
      </w:r>
      <w:r w:rsidR="008D05CD">
        <w:rPr>
          <w:sz w:val="28"/>
          <w:szCs w:val="28"/>
        </w:rPr>
        <w:t>Назрань</w:t>
      </w:r>
      <w:r w:rsidRPr="00D27F92">
        <w:rPr>
          <w:sz w:val="28"/>
          <w:szCs w:val="28"/>
        </w:rPr>
        <w:t xml:space="preserve"> с правом решающего голоса по актам,  в которых указываются дата и время их составления, а также количество передаваемых избирательных бюллетеней (приложения № 1).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F92">
        <w:rPr>
          <w:sz w:val="28"/>
          <w:szCs w:val="28"/>
        </w:rPr>
        <w:t>.3. После передачи упакованных в пачки избирательных бюллетеней в количестве, соответствующем заказу, работники полиграфической организации уничтожают лишние избирательные бюллетени (при их выявлении), о чем составляются акты (приложения № 2).</w:t>
      </w:r>
    </w:p>
    <w:p w:rsidR="00B80D20" w:rsidRPr="00D27F92" w:rsidRDefault="00B80D20" w:rsidP="00B80D2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Территориальная и</w:t>
      </w:r>
      <w:r w:rsidRPr="00D27F92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г.</w:t>
      </w:r>
      <w:r w:rsidR="00FD74AA" w:rsidRPr="00FD74AA">
        <w:rPr>
          <w:sz w:val="28"/>
          <w:szCs w:val="28"/>
        </w:rPr>
        <w:t xml:space="preserve"> </w:t>
      </w:r>
      <w:r w:rsidR="00FD74AA">
        <w:rPr>
          <w:sz w:val="28"/>
          <w:szCs w:val="28"/>
        </w:rPr>
        <w:t>Назрань</w:t>
      </w:r>
      <w:r w:rsidRPr="00D27F92">
        <w:rPr>
          <w:sz w:val="28"/>
          <w:szCs w:val="28"/>
        </w:rPr>
        <w:t xml:space="preserve"> не </w:t>
      </w:r>
      <w:proofErr w:type="gramStart"/>
      <w:r w:rsidRPr="00D27F92">
        <w:rPr>
          <w:sz w:val="28"/>
          <w:szCs w:val="28"/>
        </w:rPr>
        <w:t>позднее</w:t>
      </w:r>
      <w:proofErr w:type="gramEnd"/>
      <w:r w:rsidRPr="00D27F92">
        <w:rPr>
          <w:sz w:val="28"/>
          <w:szCs w:val="28"/>
        </w:rPr>
        <w:t xml:space="preserve"> чем за два дня до получения ею избирательных бюллетеней от полиграфической организации должна принять решение о месте и времени передачи избирательных бюллетеней членам комиссии, уничтожения лишних избирательных бюллетеней (при их выявлении).</w:t>
      </w:r>
    </w:p>
    <w:p w:rsidR="00B80D20" w:rsidRPr="00D27F92" w:rsidRDefault="00B80D20" w:rsidP="00B80D20">
      <w:pPr>
        <w:tabs>
          <w:tab w:val="num" w:pos="0"/>
        </w:tabs>
        <w:jc w:val="both"/>
        <w:rPr>
          <w:szCs w:val="20"/>
        </w:rPr>
      </w:pPr>
      <w:r w:rsidRPr="00D27F92">
        <w:rPr>
          <w:szCs w:val="20"/>
        </w:rPr>
        <w:br w:type="page"/>
      </w:r>
    </w:p>
    <w:p w:rsidR="00B80D20" w:rsidRPr="00D27F92" w:rsidRDefault="00B80D20" w:rsidP="00B80D20">
      <w:pPr>
        <w:tabs>
          <w:tab w:val="num" w:pos="0"/>
        </w:tabs>
        <w:ind w:left="4536"/>
        <w:jc w:val="right"/>
      </w:pPr>
      <w:r w:rsidRPr="00D27F92">
        <w:lastRenderedPageBreak/>
        <w:t>Приложение № 1</w:t>
      </w:r>
    </w:p>
    <w:p w:rsidR="00B80D20" w:rsidRPr="00A72A1E" w:rsidRDefault="00B80D20" w:rsidP="00B80D20">
      <w:pPr>
        <w:ind w:left="4502"/>
        <w:jc w:val="right"/>
      </w:pPr>
      <w:r w:rsidRPr="00D27F92">
        <w:t>к Порядку</w:t>
      </w:r>
      <w:r>
        <w:t xml:space="preserve"> </w:t>
      </w:r>
      <w:r w:rsidRPr="00D27F92">
        <w:t xml:space="preserve">осуществления </w:t>
      </w:r>
      <w:proofErr w:type="gramStart"/>
      <w:r w:rsidRPr="00D27F92">
        <w:t>контроля за</w:t>
      </w:r>
      <w:proofErr w:type="gramEnd"/>
      <w:r w:rsidRPr="00D27F92">
        <w:t xml:space="preserve"> изготовлением избирательных бюллетеней для голосования на досрочных выборах </w:t>
      </w:r>
      <w:r w:rsidRPr="00A72A1E">
        <w:t xml:space="preserve">депутатов Городского совета муниципального образования «Городской округ город </w:t>
      </w:r>
      <w:r w:rsidR="00FD74AA">
        <w:t>Назрань</w:t>
      </w:r>
      <w:r w:rsidRPr="00A72A1E">
        <w:t>» четвертого созыва</w:t>
      </w:r>
    </w:p>
    <w:p w:rsidR="00B80D20" w:rsidRDefault="00B80D20" w:rsidP="00B80D20">
      <w:pPr>
        <w:ind w:left="4502"/>
        <w:jc w:val="right"/>
        <w:rPr>
          <w:sz w:val="26"/>
          <w:szCs w:val="26"/>
        </w:rPr>
      </w:pPr>
      <w:r w:rsidRPr="00D27F92">
        <w:br/>
      </w:r>
    </w:p>
    <w:p w:rsidR="00D3066B" w:rsidRPr="00D27F92" w:rsidRDefault="00D3066B" w:rsidP="00B80D20">
      <w:pPr>
        <w:ind w:left="4502"/>
        <w:jc w:val="right"/>
        <w:rPr>
          <w:sz w:val="26"/>
          <w:szCs w:val="26"/>
        </w:rPr>
      </w:pPr>
    </w:p>
    <w:p w:rsidR="00B80D20" w:rsidRPr="00D27F92" w:rsidRDefault="00B80D20" w:rsidP="00B80D20">
      <w:pPr>
        <w:tabs>
          <w:tab w:val="num" w:pos="0"/>
        </w:tabs>
        <w:ind w:firstLine="2880"/>
        <w:rPr>
          <w:szCs w:val="20"/>
        </w:rPr>
      </w:pPr>
    </w:p>
    <w:p w:rsidR="00B80D20" w:rsidRPr="00D3066B" w:rsidRDefault="00B80D20" w:rsidP="00B80D20">
      <w:pPr>
        <w:tabs>
          <w:tab w:val="num" w:pos="0"/>
        </w:tabs>
        <w:jc w:val="center"/>
      </w:pPr>
      <w:r w:rsidRPr="00D3066B">
        <w:t>АКТ&lt;1&gt;</w:t>
      </w:r>
    </w:p>
    <w:p w:rsidR="00B80D20" w:rsidRPr="00D3066B" w:rsidRDefault="00B80D20" w:rsidP="00B80D20">
      <w:pPr>
        <w:tabs>
          <w:tab w:val="num" w:pos="0"/>
        </w:tabs>
        <w:jc w:val="center"/>
      </w:pPr>
      <w:r w:rsidRPr="00D3066B">
        <w:t xml:space="preserve">передачи избирательных бюллетеней для голосования на досрочных выборах депутатов Городского совета муниципального образования «Городской округ город </w:t>
      </w:r>
      <w:r w:rsidR="00FD74AA">
        <w:t>Назрань</w:t>
      </w:r>
      <w:r w:rsidRPr="00D3066B">
        <w:t>» четвертого созыва</w:t>
      </w: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  <w:r w:rsidRPr="00D3066B">
        <w:t>г. _______________</w:t>
      </w:r>
      <w:r w:rsidRPr="00D3066B">
        <w:tab/>
        <w:t xml:space="preserve">   «___» _______ 2019 года     «____»часов «_____» минут</w:t>
      </w:r>
    </w:p>
    <w:p w:rsidR="00B80D20" w:rsidRPr="00D3066B" w:rsidRDefault="00B80D20" w:rsidP="00B80D20">
      <w:pPr>
        <w:tabs>
          <w:tab w:val="num" w:pos="0"/>
        </w:tabs>
      </w:pPr>
      <w:r w:rsidRPr="00D3066B">
        <w:tab/>
      </w:r>
    </w:p>
    <w:p w:rsidR="00B80D20" w:rsidRPr="00D3066B" w:rsidRDefault="00B80D20" w:rsidP="00B80D20">
      <w:pPr>
        <w:tabs>
          <w:tab w:val="num" w:pos="0"/>
        </w:tabs>
      </w:pPr>
      <w:r w:rsidRPr="00D3066B">
        <w:tab/>
        <w:t xml:space="preserve">В соответствии с  договором от «____»________ 2019 года на изготовление избирательных бюллетеней для голосования на депутатов Городского совета муниципального образования «Городской округ город </w:t>
      </w:r>
      <w:r w:rsidR="00FD74AA">
        <w:t>Назрань</w:t>
      </w:r>
      <w:r w:rsidRPr="00D3066B">
        <w:t xml:space="preserve">» четвертого созыва, заключенным </w:t>
      </w:r>
      <w:proofErr w:type="gramStart"/>
      <w:r w:rsidRPr="00D3066B">
        <w:t>между</w:t>
      </w:r>
      <w:proofErr w:type="gramEnd"/>
      <w:r w:rsidRPr="00D3066B">
        <w:t xml:space="preserve"> </w:t>
      </w:r>
      <w:proofErr w:type="spellStart"/>
      <w:r w:rsidRPr="00D3066B">
        <w:t>____________________________________и</w:t>
      </w:r>
      <w:proofErr w:type="spellEnd"/>
      <w:r w:rsidRPr="00D3066B">
        <w:t xml:space="preserve"> </w:t>
      </w:r>
    </w:p>
    <w:p w:rsidR="00B80D20" w:rsidRPr="00D3066B" w:rsidRDefault="00B80D20" w:rsidP="00B80D20">
      <w:pPr>
        <w:tabs>
          <w:tab w:val="num" w:pos="0"/>
        </w:tabs>
        <w:rPr>
          <w:vertAlign w:val="superscript"/>
        </w:rPr>
      </w:pPr>
      <w:r w:rsidRPr="00D3066B">
        <w:tab/>
      </w:r>
      <w:r w:rsidRPr="00D3066B">
        <w:tab/>
      </w:r>
      <w:r w:rsidRPr="00D3066B">
        <w:tab/>
      </w:r>
      <w:r w:rsidRPr="00D3066B">
        <w:tab/>
      </w:r>
      <w:r w:rsidRPr="00D3066B">
        <w:tab/>
      </w:r>
      <w:r w:rsidRPr="00D3066B">
        <w:tab/>
        <w:t xml:space="preserve">                               </w:t>
      </w:r>
      <w:r w:rsidRPr="00D3066B">
        <w:rPr>
          <w:vertAlign w:val="superscript"/>
        </w:rPr>
        <w:t>(наименование полиграфической организации)</w:t>
      </w:r>
    </w:p>
    <w:p w:rsidR="00B80D20" w:rsidRPr="00D3066B" w:rsidRDefault="00B80D20" w:rsidP="00B80D20">
      <w:pPr>
        <w:tabs>
          <w:tab w:val="num" w:pos="0"/>
        </w:tabs>
        <w:rPr>
          <w:vertAlign w:val="superscript"/>
        </w:rPr>
      </w:pPr>
      <w:r w:rsidRPr="00D3066B">
        <w:t xml:space="preserve">территориальной избирательной комиссией </w:t>
      </w:r>
      <w:proofErr w:type="gramStart"/>
      <w:r w:rsidRPr="00D3066B">
        <w:t>г</w:t>
      </w:r>
      <w:proofErr w:type="gramEnd"/>
      <w:r w:rsidRPr="00D3066B">
        <w:t>.</w:t>
      </w:r>
      <w:r w:rsidR="00FD74AA" w:rsidRPr="00FD74AA">
        <w:rPr>
          <w:sz w:val="28"/>
          <w:szCs w:val="28"/>
        </w:rPr>
        <w:t xml:space="preserve"> </w:t>
      </w:r>
      <w:r w:rsidR="00FD74AA">
        <w:rPr>
          <w:sz w:val="28"/>
          <w:szCs w:val="28"/>
        </w:rPr>
        <w:t>Назрань</w:t>
      </w:r>
      <w:r w:rsidRPr="00D3066B">
        <w:t>, ___________________________________________</w:t>
      </w:r>
      <w:r w:rsidRPr="00D3066B">
        <w:tab/>
      </w:r>
      <w:r w:rsidRPr="00D3066B">
        <w:tab/>
      </w:r>
      <w:r w:rsidRPr="00D3066B">
        <w:tab/>
        <w:t xml:space="preserve">                                                                                     </w:t>
      </w:r>
      <w:r w:rsidRPr="00D3066B">
        <w:rPr>
          <w:vertAlign w:val="superscript"/>
        </w:rPr>
        <w:t>(наименование полиграфической организации)</w:t>
      </w:r>
    </w:p>
    <w:p w:rsidR="00B80D20" w:rsidRPr="00D3066B" w:rsidRDefault="00B80D20" w:rsidP="00B80D20">
      <w:pPr>
        <w:tabs>
          <w:tab w:val="num" w:pos="0"/>
        </w:tabs>
      </w:pPr>
      <w:r w:rsidRPr="00D3066B">
        <w:t>изготовила  в соответствии с представленным образцом и передала территориальной избирательной комиссии г</w:t>
      </w:r>
      <w:proofErr w:type="gramStart"/>
      <w:r w:rsidRPr="00D3066B">
        <w:t>.</w:t>
      </w:r>
      <w:r w:rsidR="00FD74AA">
        <w:t>Н</w:t>
      </w:r>
      <w:proofErr w:type="gramEnd"/>
      <w:r w:rsidR="00FD74AA">
        <w:t>азрань</w:t>
      </w:r>
      <w:r w:rsidRPr="00D3066B">
        <w:t xml:space="preserve"> избирательные бюллетени для голосования на депутатов Городского совета муниципального образования «Городской округ город </w:t>
      </w:r>
      <w:r w:rsidR="00FD74AA">
        <w:t>Назрань</w:t>
      </w:r>
      <w:r w:rsidRPr="00D3066B">
        <w:t xml:space="preserve">» четвертого созыва в количестве:  __________________________________________________________________  штук, </w:t>
      </w:r>
    </w:p>
    <w:p w:rsidR="00B80D20" w:rsidRPr="00D3066B" w:rsidRDefault="00B80D20" w:rsidP="00B80D20">
      <w:pPr>
        <w:tabs>
          <w:tab w:val="num" w:pos="0"/>
        </w:tabs>
        <w:rPr>
          <w:vertAlign w:val="superscript"/>
        </w:rPr>
      </w:pPr>
      <w:r w:rsidRPr="00D3066B">
        <w:rPr>
          <w:vertAlign w:val="superscript"/>
        </w:rPr>
        <w:t xml:space="preserve">                                                       (цифрами и прописью)</w:t>
      </w: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  <w:proofErr w:type="gramStart"/>
      <w:r w:rsidRPr="00D3066B">
        <w:t xml:space="preserve">МП     (должность руководителя </w:t>
      </w:r>
      <w:proofErr w:type="gramEnd"/>
    </w:p>
    <w:p w:rsidR="00B80D20" w:rsidRPr="00D3066B" w:rsidRDefault="00B80D20" w:rsidP="00B80D20">
      <w:pPr>
        <w:tabs>
          <w:tab w:val="num" w:pos="0"/>
        </w:tabs>
      </w:pPr>
      <w:r w:rsidRPr="00D3066B">
        <w:t xml:space="preserve">          полиграфической организации)      __________  __________________                                               </w:t>
      </w:r>
    </w:p>
    <w:p w:rsidR="00B80D20" w:rsidRPr="00D3066B" w:rsidRDefault="00B80D20" w:rsidP="00B80D20">
      <w:pPr>
        <w:tabs>
          <w:tab w:val="num" w:pos="0"/>
        </w:tabs>
      </w:pPr>
      <w:r w:rsidRPr="00D3066B">
        <w:t>(подпись)        (инициалы, фамилия)</w:t>
      </w: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  <w:r w:rsidRPr="00D3066B">
        <w:t xml:space="preserve">МП     Председатель </w:t>
      </w:r>
      <w:proofErr w:type="gramStart"/>
      <w:r w:rsidRPr="00D3066B">
        <w:t>территориальной</w:t>
      </w:r>
      <w:proofErr w:type="gramEnd"/>
    </w:p>
    <w:p w:rsidR="00B80D20" w:rsidRPr="00D3066B" w:rsidRDefault="00B80D20" w:rsidP="00B80D20">
      <w:pPr>
        <w:tabs>
          <w:tab w:val="num" w:pos="0"/>
        </w:tabs>
      </w:pPr>
      <w:r w:rsidRPr="00D3066B">
        <w:t>избирательной комиссии</w:t>
      </w:r>
    </w:p>
    <w:p w:rsidR="00B80D20" w:rsidRPr="00D3066B" w:rsidRDefault="00FD74AA" w:rsidP="00B80D20">
      <w:pPr>
        <w:tabs>
          <w:tab w:val="num" w:pos="0"/>
        </w:tabs>
      </w:pPr>
      <w:r>
        <w:t>г</w:t>
      </w:r>
      <w:proofErr w:type="gramStart"/>
      <w:r>
        <w:t>.Н</w:t>
      </w:r>
      <w:proofErr w:type="gramEnd"/>
      <w:r>
        <w:t>азрань</w:t>
      </w:r>
      <w:r w:rsidR="00B80D20" w:rsidRPr="00D3066B">
        <w:t xml:space="preserve">                                __________  __________________                                               </w:t>
      </w:r>
    </w:p>
    <w:p w:rsidR="00B80D20" w:rsidRPr="00D3066B" w:rsidRDefault="00B80D20" w:rsidP="00B80D20">
      <w:pPr>
        <w:tabs>
          <w:tab w:val="num" w:pos="0"/>
        </w:tabs>
      </w:pPr>
      <w:r w:rsidRPr="00D3066B">
        <w:t xml:space="preserve"> (подпись)        (инициалы, фамилия)</w:t>
      </w: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  <w:r w:rsidRPr="00D3066B">
        <w:t xml:space="preserve">_____________________                                                                                              </w:t>
      </w:r>
    </w:p>
    <w:p w:rsidR="00B80D20" w:rsidRPr="00D3066B" w:rsidRDefault="00B80D20" w:rsidP="00B80D20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3066B">
        <w:rPr>
          <w:sz w:val="20"/>
          <w:szCs w:val="20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приеме избирательных бюллетеней от полиграфической организации.</w:t>
      </w:r>
    </w:p>
    <w:p w:rsidR="00B80D20" w:rsidRPr="00D3066B" w:rsidRDefault="00B80D20" w:rsidP="00B80D20">
      <w:pPr>
        <w:autoSpaceDE w:val="0"/>
        <w:autoSpaceDN w:val="0"/>
        <w:adjustRightInd w:val="0"/>
      </w:pPr>
      <w:r w:rsidRPr="00D3066B">
        <w:br w:type="page"/>
      </w:r>
    </w:p>
    <w:p w:rsidR="00B80D20" w:rsidRPr="00D27F92" w:rsidRDefault="00B80D20" w:rsidP="00B80D20">
      <w:pPr>
        <w:tabs>
          <w:tab w:val="num" w:pos="0"/>
        </w:tabs>
        <w:ind w:left="5664"/>
        <w:jc w:val="right"/>
      </w:pPr>
      <w:r w:rsidRPr="00D27F92">
        <w:lastRenderedPageBreak/>
        <w:t xml:space="preserve">      Приложение № 2</w:t>
      </w:r>
    </w:p>
    <w:p w:rsidR="00B80D20" w:rsidRPr="00D27F92" w:rsidRDefault="00B80D20" w:rsidP="00B80D20">
      <w:pPr>
        <w:ind w:left="4502"/>
        <w:jc w:val="right"/>
        <w:rPr>
          <w:szCs w:val="20"/>
        </w:rPr>
      </w:pPr>
      <w:r w:rsidRPr="00D27F92">
        <w:t xml:space="preserve">к </w:t>
      </w:r>
      <w:proofErr w:type="spellStart"/>
      <w:r w:rsidRPr="00D27F92">
        <w:t>Порядкуосуществления</w:t>
      </w:r>
      <w:proofErr w:type="spellEnd"/>
      <w:r w:rsidRPr="00D27F92">
        <w:t xml:space="preserve"> </w:t>
      </w:r>
      <w:proofErr w:type="gramStart"/>
      <w:r w:rsidRPr="00D27F92">
        <w:t>контроля за</w:t>
      </w:r>
      <w:proofErr w:type="gramEnd"/>
      <w:r w:rsidRPr="00D27F92">
        <w:t xml:space="preserve"> изготовл</w:t>
      </w:r>
      <w:r w:rsidR="00D3066B">
        <w:t xml:space="preserve">ением избирательных бюллетеней </w:t>
      </w:r>
      <w:r w:rsidRPr="00D27F92">
        <w:t xml:space="preserve">для голосования на </w:t>
      </w:r>
      <w:r w:rsidRPr="008C05E8">
        <w:t xml:space="preserve">депутатов Городского совета муниципального образования «Городской округ город </w:t>
      </w:r>
      <w:r w:rsidR="00FD74AA">
        <w:t>Назрань</w:t>
      </w:r>
      <w:r w:rsidRPr="008C05E8">
        <w:t>» четвертого созыва</w:t>
      </w:r>
    </w:p>
    <w:p w:rsidR="00D3066B" w:rsidRDefault="00D3066B" w:rsidP="00B80D20">
      <w:pPr>
        <w:tabs>
          <w:tab w:val="num" w:pos="0"/>
        </w:tabs>
        <w:jc w:val="center"/>
        <w:rPr>
          <w:sz w:val="20"/>
          <w:szCs w:val="28"/>
        </w:rPr>
      </w:pPr>
    </w:p>
    <w:p w:rsidR="00D3066B" w:rsidRDefault="00D3066B" w:rsidP="00B80D20">
      <w:pPr>
        <w:tabs>
          <w:tab w:val="num" w:pos="0"/>
        </w:tabs>
        <w:jc w:val="center"/>
        <w:rPr>
          <w:sz w:val="20"/>
          <w:szCs w:val="28"/>
        </w:rPr>
      </w:pPr>
    </w:p>
    <w:p w:rsidR="00D3066B" w:rsidRDefault="00D3066B" w:rsidP="00B80D20">
      <w:pPr>
        <w:tabs>
          <w:tab w:val="num" w:pos="0"/>
        </w:tabs>
        <w:jc w:val="center"/>
        <w:rPr>
          <w:sz w:val="20"/>
          <w:szCs w:val="28"/>
        </w:rPr>
      </w:pPr>
    </w:p>
    <w:p w:rsidR="00D3066B" w:rsidRDefault="00D3066B" w:rsidP="00B80D20">
      <w:pPr>
        <w:tabs>
          <w:tab w:val="num" w:pos="0"/>
        </w:tabs>
        <w:jc w:val="center"/>
        <w:rPr>
          <w:sz w:val="20"/>
          <w:szCs w:val="28"/>
        </w:rPr>
      </w:pPr>
    </w:p>
    <w:p w:rsidR="00D3066B" w:rsidRDefault="00D3066B" w:rsidP="00B80D20">
      <w:pPr>
        <w:tabs>
          <w:tab w:val="num" w:pos="0"/>
        </w:tabs>
        <w:jc w:val="center"/>
        <w:rPr>
          <w:sz w:val="20"/>
          <w:szCs w:val="28"/>
        </w:rPr>
      </w:pPr>
    </w:p>
    <w:p w:rsidR="00B80D20" w:rsidRPr="00D3066B" w:rsidRDefault="00B80D20" w:rsidP="00B80D20">
      <w:pPr>
        <w:tabs>
          <w:tab w:val="num" w:pos="0"/>
        </w:tabs>
        <w:jc w:val="center"/>
      </w:pPr>
      <w:r w:rsidRPr="00D3066B">
        <w:t>АКТ&lt;1&gt; об уничтожении</w:t>
      </w:r>
    </w:p>
    <w:p w:rsidR="00B80D20" w:rsidRPr="00D3066B" w:rsidRDefault="00B80D20" w:rsidP="00B80D20">
      <w:pPr>
        <w:tabs>
          <w:tab w:val="num" w:pos="0"/>
        </w:tabs>
        <w:jc w:val="center"/>
      </w:pPr>
      <w:r w:rsidRPr="00D3066B">
        <w:t xml:space="preserve">лишних избирательных бюллетеней для голосования на депутатов Городского совета муниципального образования «Городской округ город </w:t>
      </w:r>
      <w:r w:rsidR="00FD74AA">
        <w:t>Назрань</w:t>
      </w:r>
      <w:r w:rsidRPr="00D3066B">
        <w:t>» четвертого созыва</w:t>
      </w:r>
    </w:p>
    <w:p w:rsidR="00B80D20" w:rsidRPr="00D3066B" w:rsidRDefault="00B80D20" w:rsidP="00B80D20">
      <w:pPr>
        <w:tabs>
          <w:tab w:val="num" w:pos="0"/>
        </w:tabs>
        <w:spacing w:line="360" w:lineRule="auto"/>
      </w:pPr>
      <w:r w:rsidRPr="00D3066B">
        <w:tab/>
      </w:r>
    </w:p>
    <w:p w:rsidR="00B80D20" w:rsidRPr="00D3066B" w:rsidRDefault="00B80D20" w:rsidP="00B80D20">
      <w:pPr>
        <w:tabs>
          <w:tab w:val="num" w:pos="0"/>
        </w:tabs>
      </w:pPr>
      <w:r w:rsidRPr="00D3066B">
        <w:t>Настоящим Актом подтверждается:</w:t>
      </w: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numPr>
          <w:ilvl w:val="0"/>
          <w:numId w:val="3"/>
        </w:numPr>
        <w:ind w:firstLine="705"/>
      </w:pPr>
      <w:r w:rsidRPr="00D3066B">
        <w:t xml:space="preserve">При изготовлении текста избирательных бюллетеней для голосования на депутатов Городского совета муниципального образования «Городской округ город </w:t>
      </w:r>
      <w:r w:rsidR="00FD74AA">
        <w:t>Назрань</w:t>
      </w:r>
      <w:r w:rsidRPr="00D3066B">
        <w:t>» четвертого созыва было изготовлено следующее количество избирательных бюллетеней:</w:t>
      </w:r>
    </w:p>
    <w:p w:rsidR="00B80D20" w:rsidRPr="00D3066B" w:rsidRDefault="00B80D20" w:rsidP="00B80D20">
      <w:pPr>
        <w:ind w:left="1065"/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253"/>
      </w:tblGrid>
      <w:tr w:rsidR="00B80D20" w:rsidRPr="00D3066B" w:rsidTr="003A0B25">
        <w:tc>
          <w:tcPr>
            <w:tcW w:w="4786" w:type="dxa"/>
            <w:shd w:val="clear" w:color="auto" w:fill="auto"/>
          </w:tcPr>
          <w:p w:rsidR="00B80D20" w:rsidRPr="00D3066B" w:rsidRDefault="00B80D20" w:rsidP="003A0B25">
            <w:pPr>
              <w:jc w:val="center"/>
            </w:pPr>
            <w:r w:rsidRPr="00D3066B">
              <w:t>Общее количество изготовленных избирательных бюллетеней</w:t>
            </w:r>
          </w:p>
        </w:tc>
        <w:tc>
          <w:tcPr>
            <w:tcW w:w="4786" w:type="dxa"/>
            <w:shd w:val="clear" w:color="auto" w:fill="auto"/>
          </w:tcPr>
          <w:p w:rsidR="00B80D20" w:rsidRPr="00D3066B" w:rsidRDefault="00B80D20" w:rsidP="003A0B25">
            <w:pPr>
              <w:jc w:val="center"/>
            </w:pPr>
            <w:r w:rsidRPr="00D3066B">
              <w:t>Количество лишних избирательных бюллетеней</w:t>
            </w:r>
          </w:p>
        </w:tc>
      </w:tr>
      <w:tr w:rsidR="00B80D20" w:rsidRPr="00D3066B" w:rsidTr="003A0B25">
        <w:tc>
          <w:tcPr>
            <w:tcW w:w="4786" w:type="dxa"/>
            <w:shd w:val="clear" w:color="auto" w:fill="auto"/>
          </w:tcPr>
          <w:p w:rsidR="00B80D20" w:rsidRPr="00D3066B" w:rsidRDefault="00B80D20" w:rsidP="003A0B25">
            <w:pPr>
              <w:jc w:val="center"/>
            </w:pPr>
            <w:r w:rsidRPr="00D3066B">
              <w:t>1</w:t>
            </w:r>
          </w:p>
        </w:tc>
        <w:tc>
          <w:tcPr>
            <w:tcW w:w="4786" w:type="dxa"/>
            <w:shd w:val="clear" w:color="auto" w:fill="auto"/>
          </w:tcPr>
          <w:p w:rsidR="00B80D20" w:rsidRPr="00D3066B" w:rsidRDefault="00B80D20" w:rsidP="003A0B25">
            <w:pPr>
              <w:jc w:val="center"/>
            </w:pPr>
            <w:r w:rsidRPr="00D3066B">
              <w:t>2</w:t>
            </w:r>
          </w:p>
        </w:tc>
      </w:tr>
      <w:tr w:rsidR="00B80D20" w:rsidRPr="00D3066B" w:rsidTr="003A0B25">
        <w:tc>
          <w:tcPr>
            <w:tcW w:w="4786" w:type="dxa"/>
            <w:shd w:val="clear" w:color="auto" w:fill="auto"/>
          </w:tcPr>
          <w:p w:rsidR="00B80D20" w:rsidRPr="00D3066B" w:rsidRDefault="00B80D20" w:rsidP="003A0B25"/>
        </w:tc>
        <w:tc>
          <w:tcPr>
            <w:tcW w:w="4786" w:type="dxa"/>
            <w:shd w:val="clear" w:color="auto" w:fill="auto"/>
          </w:tcPr>
          <w:p w:rsidR="00B80D20" w:rsidRPr="00D3066B" w:rsidRDefault="00B80D20" w:rsidP="003A0B25"/>
        </w:tc>
      </w:tr>
    </w:tbl>
    <w:p w:rsidR="00B80D20" w:rsidRPr="00D3066B" w:rsidRDefault="00B80D20" w:rsidP="00B80D20">
      <w:pPr>
        <w:ind w:left="1065"/>
      </w:pPr>
    </w:p>
    <w:p w:rsidR="00B80D20" w:rsidRPr="00D3066B" w:rsidRDefault="00B80D20" w:rsidP="00B80D20">
      <w:pPr>
        <w:ind w:firstLine="709"/>
        <w:rPr>
          <w:vertAlign w:val="superscript"/>
        </w:rPr>
      </w:pPr>
      <w:r w:rsidRPr="00D3066B">
        <w:t xml:space="preserve">2. Лишние избирательные бюллетени для голосования на досрочных выборах депутатов Городского совета муниципального образования «Городской округ город </w:t>
      </w:r>
      <w:r w:rsidR="00FD74AA">
        <w:t>Назрань</w:t>
      </w:r>
      <w:r w:rsidRPr="00D3066B">
        <w:t xml:space="preserve">» четвертого созыва в количестве _____________________________________________________________ штук уничтожены «_____» ___________ 2015 года </w:t>
      </w:r>
      <w:r w:rsidRPr="00D3066B">
        <w:rPr>
          <w:vertAlign w:val="superscript"/>
        </w:rPr>
        <w:tab/>
      </w:r>
      <w:r w:rsidRPr="00D3066B">
        <w:rPr>
          <w:vertAlign w:val="superscript"/>
        </w:rPr>
        <w:tab/>
        <w:t>(цифрами и прописью)</w:t>
      </w:r>
    </w:p>
    <w:p w:rsidR="00B80D20" w:rsidRPr="00D3066B" w:rsidRDefault="00B80D20" w:rsidP="00B80D20">
      <w:r w:rsidRPr="00D3066B">
        <w:t>в присутствии представителя Заказчика.</w:t>
      </w:r>
    </w:p>
    <w:p w:rsidR="00B80D20" w:rsidRPr="00D3066B" w:rsidRDefault="00B80D20" w:rsidP="00B80D20">
      <w:pPr>
        <w:ind w:firstLine="450"/>
      </w:pPr>
    </w:p>
    <w:p w:rsidR="00B80D20" w:rsidRPr="00D3066B" w:rsidRDefault="00B80D20" w:rsidP="00B80D20">
      <w:pPr>
        <w:tabs>
          <w:tab w:val="num" w:pos="0"/>
        </w:tabs>
      </w:pPr>
      <w:r w:rsidRPr="00D3066B">
        <w:t>От Заказчика</w:t>
      </w:r>
    </w:p>
    <w:p w:rsidR="00B80D20" w:rsidRPr="00D3066B" w:rsidRDefault="00B80D20" w:rsidP="00B80D20">
      <w:pPr>
        <w:tabs>
          <w:tab w:val="num" w:pos="0"/>
        </w:tabs>
      </w:pPr>
      <w:r w:rsidRPr="00D3066B">
        <w:tab/>
        <w:t>1.___________________________        _____________________________</w:t>
      </w:r>
    </w:p>
    <w:p w:rsidR="00B80D20" w:rsidRPr="00D3066B" w:rsidRDefault="00B80D20" w:rsidP="00B80D20">
      <w:pPr>
        <w:tabs>
          <w:tab w:val="num" w:pos="0"/>
        </w:tabs>
      </w:pPr>
      <w:r w:rsidRPr="00D3066B">
        <w:t xml:space="preserve"> МП                               </w:t>
      </w:r>
      <w:r w:rsidRPr="00D3066B">
        <w:rPr>
          <w:vertAlign w:val="superscript"/>
        </w:rPr>
        <w:t>(подпись)                                                            (должность, расшифровка подписи)</w:t>
      </w:r>
    </w:p>
    <w:p w:rsidR="00B80D20" w:rsidRPr="00D3066B" w:rsidRDefault="00B80D20" w:rsidP="00B80D20">
      <w:pPr>
        <w:tabs>
          <w:tab w:val="num" w:pos="0"/>
        </w:tabs>
      </w:pPr>
      <w:r w:rsidRPr="00D3066B">
        <w:tab/>
        <w:t>2.___________________________        ____________________________</w:t>
      </w:r>
    </w:p>
    <w:p w:rsidR="00B80D20" w:rsidRPr="00D3066B" w:rsidRDefault="00B80D20" w:rsidP="00B80D20">
      <w:pPr>
        <w:tabs>
          <w:tab w:val="num" w:pos="0"/>
        </w:tabs>
      </w:pPr>
      <w:r w:rsidRPr="00D3066B">
        <w:rPr>
          <w:vertAlign w:val="superscript"/>
        </w:rPr>
        <w:t xml:space="preserve">                                                              (подпись)                                                           (должность, расшифровка подписи)</w:t>
      </w:r>
    </w:p>
    <w:p w:rsidR="00B80D20" w:rsidRPr="00D3066B" w:rsidRDefault="00B80D20" w:rsidP="00B80D20">
      <w:pPr>
        <w:tabs>
          <w:tab w:val="num" w:pos="0"/>
        </w:tabs>
      </w:pPr>
    </w:p>
    <w:p w:rsidR="00B80D20" w:rsidRPr="00D3066B" w:rsidRDefault="00B80D20" w:rsidP="00B80D20">
      <w:pPr>
        <w:tabs>
          <w:tab w:val="num" w:pos="0"/>
        </w:tabs>
      </w:pPr>
      <w:r w:rsidRPr="00D3066B">
        <w:t>От Исполнителя</w:t>
      </w:r>
    </w:p>
    <w:p w:rsidR="00B80D20" w:rsidRPr="00D3066B" w:rsidRDefault="00B80D20" w:rsidP="00B80D20">
      <w:pPr>
        <w:tabs>
          <w:tab w:val="num" w:pos="0"/>
        </w:tabs>
      </w:pPr>
      <w:r w:rsidRPr="00D3066B">
        <w:tab/>
        <w:t>1.___________________________        _____________________________</w:t>
      </w:r>
    </w:p>
    <w:p w:rsidR="00B80D20" w:rsidRPr="00D3066B" w:rsidRDefault="00B80D20" w:rsidP="00B80D20">
      <w:pPr>
        <w:tabs>
          <w:tab w:val="num" w:pos="0"/>
        </w:tabs>
      </w:pPr>
      <w:r w:rsidRPr="00D3066B">
        <w:t xml:space="preserve"> МП                               </w:t>
      </w:r>
      <w:r w:rsidRPr="00D3066B">
        <w:rPr>
          <w:vertAlign w:val="superscript"/>
        </w:rPr>
        <w:t>(подпись)                                                             (должность, расшифровка подписи)</w:t>
      </w:r>
    </w:p>
    <w:p w:rsidR="00B80D20" w:rsidRPr="00D3066B" w:rsidRDefault="00B80D20" w:rsidP="00B80D20">
      <w:pPr>
        <w:tabs>
          <w:tab w:val="num" w:pos="0"/>
        </w:tabs>
      </w:pPr>
      <w:r w:rsidRPr="00D3066B">
        <w:tab/>
        <w:t>2.___________________________        ____________________________</w:t>
      </w:r>
    </w:p>
    <w:p w:rsidR="00B80D20" w:rsidRPr="00D3066B" w:rsidRDefault="00B80D20" w:rsidP="00B80D20">
      <w:pPr>
        <w:tabs>
          <w:tab w:val="num" w:pos="0"/>
        </w:tabs>
      </w:pPr>
      <w:r w:rsidRPr="00D3066B">
        <w:rPr>
          <w:vertAlign w:val="superscript"/>
        </w:rPr>
        <w:t xml:space="preserve">                                                             (подпись)                                                             (должность, расшифровка подписи)</w:t>
      </w:r>
    </w:p>
    <w:p w:rsidR="00B80D20" w:rsidRPr="00D3066B" w:rsidRDefault="00B80D20" w:rsidP="00B80D20">
      <w:pPr>
        <w:ind w:firstLine="708"/>
      </w:pPr>
      <w:r w:rsidRPr="00D3066B">
        <w:t xml:space="preserve">____________________                                                                                              </w:t>
      </w:r>
    </w:p>
    <w:p w:rsidR="00B80D20" w:rsidRPr="00D3066B" w:rsidRDefault="00B80D20" w:rsidP="00B80D20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D3066B">
        <w:rPr>
          <w:sz w:val="20"/>
          <w:szCs w:val="20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уничтожении лишних избирательных бюллетеней.</w:t>
      </w:r>
    </w:p>
    <w:p w:rsidR="00B80D20" w:rsidRPr="00D3066B" w:rsidRDefault="00B80D20" w:rsidP="00B80D20">
      <w:pPr>
        <w:suppressAutoHyphens/>
        <w:spacing w:line="720" w:lineRule="auto"/>
      </w:pPr>
    </w:p>
    <w:p w:rsidR="00B80D20" w:rsidRPr="00D27F92" w:rsidRDefault="00B80D20" w:rsidP="00B80D20"/>
    <w:p w:rsidR="00B80D20" w:rsidRDefault="00B80D20" w:rsidP="00B80D20"/>
    <w:p w:rsidR="00B80D20" w:rsidRDefault="00B80D20" w:rsidP="00B80D20"/>
    <w:p w:rsidR="00B80D20" w:rsidRPr="00B80D20" w:rsidRDefault="00B80D20" w:rsidP="00B80D20">
      <w:pPr>
        <w:jc w:val="center"/>
      </w:pPr>
    </w:p>
    <w:sectPr w:rsidR="00B80D20" w:rsidRPr="00B80D20" w:rsidSect="00B80D2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BD3FAD"/>
    <w:multiLevelType w:val="hybridMultilevel"/>
    <w:tmpl w:val="E19E2BB8"/>
    <w:lvl w:ilvl="0" w:tplc="C1ECE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987FCC"/>
    <w:multiLevelType w:val="multilevel"/>
    <w:tmpl w:val="7F8CA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20"/>
    <w:rsid w:val="000E600E"/>
    <w:rsid w:val="000F372E"/>
    <w:rsid w:val="00164BD0"/>
    <w:rsid w:val="00490EF4"/>
    <w:rsid w:val="00742DB5"/>
    <w:rsid w:val="007B792F"/>
    <w:rsid w:val="007C7EA1"/>
    <w:rsid w:val="008D05CD"/>
    <w:rsid w:val="00917A95"/>
    <w:rsid w:val="00A77D62"/>
    <w:rsid w:val="00B777F4"/>
    <w:rsid w:val="00B80D20"/>
    <w:rsid w:val="00D3066B"/>
    <w:rsid w:val="00FD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D20"/>
    <w:pPr>
      <w:keepNext/>
      <w:widowControl w:val="0"/>
      <w:tabs>
        <w:tab w:val="left" w:pos="7830"/>
      </w:tabs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D2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B80D20"/>
    <w:pPr>
      <w:tabs>
        <w:tab w:val="center" w:pos="4153"/>
        <w:tab w:val="right" w:pos="8306"/>
      </w:tabs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B80D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-15">
    <w:name w:val="T-1.5"/>
    <w:basedOn w:val="a"/>
    <w:rsid w:val="00B80D20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B80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0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80D2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80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B80D20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12">
    <w:name w:val="Обычный1"/>
    <w:rsid w:val="00B80D2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Основной текст 21"/>
    <w:basedOn w:val="12"/>
    <w:rsid w:val="00B80D20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12"/>
    <w:rsid w:val="00B80D20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  <w:style w:type="paragraph" w:customStyle="1" w:styleId="210">
    <w:name w:val="Основной текст с отступом 21"/>
    <w:basedOn w:val="12"/>
    <w:rsid w:val="00B80D20"/>
    <w:pPr>
      <w:spacing w:before="0" w:after="0"/>
      <w:ind w:firstLine="284"/>
    </w:pPr>
    <w:rPr>
      <w:rFonts w:ascii="Times New Roman CYR" w:hAnsi="Times New Roman CYR"/>
      <w:i/>
      <w:snapToGrid/>
      <w:sz w:val="22"/>
    </w:rPr>
  </w:style>
  <w:style w:type="paragraph" w:styleId="a7">
    <w:name w:val="Plain Text"/>
    <w:basedOn w:val="a"/>
    <w:link w:val="a8"/>
    <w:rsid w:val="00B80D20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80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E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EB6FE-8D81-4B37-8FD4-1C4B70EF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РЕЗЕРВ</cp:lastModifiedBy>
  <cp:revision>6</cp:revision>
  <cp:lastPrinted>2019-08-19T14:06:00Z</cp:lastPrinted>
  <dcterms:created xsi:type="dcterms:W3CDTF">2019-08-19T07:07:00Z</dcterms:created>
  <dcterms:modified xsi:type="dcterms:W3CDTF">2019-08-22T07:06:00Z</dcterms:modified>
</cp:coreProperties>
</file>